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4529463"/>
    <w:p w14:paraId="2A2FA996" w14:textId="77777777" w:rsidR="00200AE9" w:rsidRDefault="00000000">
      <w:pPr>
        <w:rPr>
          <w:rFonts w:ascii="Bookman Old Style" w:hAnsi="Bookman Old Style"/>
          <w:lang w:val="en-US"/>
        </w:rPr>
      </w:pPr>
      <w:r>
        <w:rPr>
          <w:rFonts w:ascii="Bookman Old Style" w:hAnsi="Bookman Old Style"/>
          <w:noProof/>
          <w:lang w:eastAsia="en-PH"/>
        </w:rPr>
        <mc:AlternateContent>
          <mc:Choice Requires="wps">
            <w:drawing>
              <wp:anchor distT="0" distB="0" distL="114300" distR="114300" simplePos="0" relativeHeight="251659264" behindDoc="0" locked="0" layoutInCell="1" allowOverlap="1" wp14:anchorId="518526F1" wp14:editId="7C33C529">
                <wp:simplePos x="0" y="0"/>
                <wp:positionH relativeFrom="column">
                  <wp:posOffset>1631950</wp:posOffset>
                </wp:positionH>
                <wp:positionV relativeFrom="paragraph">
                  <wp:posOffset>34925</wp:posOffset>
                </wp:positionV>
                <wp:extent cx="4337050" cy="45720"/>
                <wp:effectExtent l="0" t="0" r="6350" b="0"/>
                <wp:wrapNone/>
                <wp:docPr id="2120472701" name="Rectangle 3"/>
                <wp:cNvGraphicFramePr/>
                <a:graphic xmlns:a="http://schemas.openxmlformats.org/drawingml/2006/main">
                  <a:graphicData uri="http://schemas.microsoft.com/office/word/2010/wordprocessingShape">
                    <wps:wsp>
                      <wps:cNvSpPr/>
                      <wps:spPr>
                        <a:xfrm>
                          <a:off x="0" y="0"/>
                          <a:ext cx="4337050" cy="45719"/>
                        </a:xfrm>
                        <a:prstGeom prst="rect">
                          <a:avLst/>
                        </a:prstGeom>
                        <a:solidFill>
                          <a:schemeClr val="accent5">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3" o:spid="_x0000_s1026" o:spt="1" style="position:absolute;left:0pt;margin-left:128.5pt;margin-top:2.75pt;height:3.6pt;width:341.5pt;z-index:251659264;v-text-anchor:middle;mso-width-relative:page;mso-height-relative:page;" fillcolor="#9DC3E6 [1944]" filled="t" stroked="f" coordsize="21600,21600" o:gfxdata="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AT/y51wAAAAgBAAAPAAAAAAAAAAEA&#10;IAAAACIAAABkcnMvZG93bnJldi54bWxQSwECFAAUAAAACACHTuJAlfC30YICAAAPBQAADgAAAAAA&#10;AAABACAAAAAmAQAAZHJzL2Uyb0RvYy54bWxQSwUGAAAAAAYABgBZAQAAGgYAAAAA&#10;">
                <v:fill on="t" focussize="0,0"/>
                <v:stroke on="f" weight="1pt" miterlimit="8" joinstyle="miter"/>
                <v:imagedata o:title=""/>
                <o:lock v:ext="edit" aspectratio="f"/>
              </v:rect>
            </w:pict>
          </mc:Fallback>
        </mc:AlternateContent>
      </w:r>
      <w:r>
        <w:rPr>
          <w:rFonts w:ascii="Bookman Old Style" w:hAnsi="Bookman Old Style"/>
          <w:noProof/>
          <w:lang w:eastAsia="en-PH"/>
        </w:rPr>
        <mc:AlternateContent>
          <mc:Choice Requires="wps">
            <w:drawing>
              <wp:anchor distT="0" distB="0" distL="114300" distR="114300" simplePos="0" relativeHeight="251660288" behindDoc="0" locked="0" layoutInCell="1" allowOverlap="1" wp14:anchorId="691FBF63" wp14:editId="01FE1ECC">
                <wp:simplePos x="0" y="0"/>
                <wp:positionH relativeFrom="column">
                  <wp:posOffset>-19050</wp:posOffset>
                </wp:positionH>
                <wp:positionV relativeFrom="paragraph">
                  <wp:posOffset>34925</wp:posOffset>
                </wp:positionV>
                <wp:extent cx="1651000" cy="45720"/>
                <wp:effectExtent l="0" t="0" r="6350" b="0"/>
                <wp:wrapNone/>
                <wp:docPr id="2016632307" name="Rectangle 3"/>
                <wp:cNvGraphicFramePr/>
                <a:graphic xmlns:a="http://schemas.openxmlformats.org/drawingml/2006/main">
                  <a:graphicData uri="http://schemas.microsoft.com/office/word/2010/wordprocessingShape">
                    <wps:wsp>
                      <wps:cNvSpPr/>
                      <wps:spPr>
                        <a:xfrm>
                          <a:off x="0" y="0"/>
                          <a:ext cx="1651000" cy="45719"/>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3" o:spid="_x0000_s1026" o:spt="1" style="position:absolute;left:0pt;margin-left:-1.5pt;margin-top:2.75pt;height:3.6pt;width:130pt;z-index:251660288;v-text-anchor:middle;mso-width-relative:page;mso-height-relative:page;" fillcolor="#A9D18E [1945]" filled="t" stroked="f" coordsize="21600,21600" o:gfxdata="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X3A5bdYAAAAHAQAADwAAAAAAAAABACAA&#10;AAAiAAAAZHJzL2Rvd25yZXYueG1sUEsBAhQAFAAAAAgAh07iQIH3lgeBAgAADwUAAA4AAAAAAAAA&#10;AQAgAAAAJQEAAGRycy9lMm9Eb2MueG1sUEsFBgAAAAAGAAYAWQEAABgGAAAAAA==&#10;">
                <v:fill on="t" focussize="0,0"/>
                <v:stroke on="f" weight="1pt" miterlimit="8" joinstyle="miter"/>
                <v:imagedata o:title=""/>
                <o:lock v:ext="edit" aspectratio="f"/>
              </v:rect>
            </w:pict>
          </mc:Fallback>
        </mc:AlternateContent>
      </w:r>
    </w:p>
    <w:bookmarkEnd w:id="0"/>
    <w:p w14:paraId="01899BBD" w14:textId="3A92E039" w:rsidR="00200AE9" w:rsidRDefault="00000000">
      <w:pPr>
        <w:spacing w:after="0" w:line="240" w:lineRule="auto"/>
        <w:jc w:val="center"/>
        <w:rPr>
          <w:rFonts w:ascii="Bookman Old Style" w:hAnsi="Bookman Old Style" w:cs="Arial"/>
          <w:b/>
          <w:bCs/>
          <w:lang w:val="en-US"/>
        </w:rPr>
      </w:pPr>
      <w:r>
        <w:rPr>
          <w:rFonts w:ascii="Bookman Old Style" w:hAnsi="Bookman Old Style" w:cs="Arial"/>
          <w:b/>
          <w:bCs/>
          <w:lang w:val="en-US"/>
        </w:rPr>
        <w:t xml:space="preserve">Title of the Extension </w:t>
      </w:r>
      <w:r w:rsidR="00C418F0">
        <w:rPr>
          <w:rFonts w:ascii="Bookman Old Style" w:hAnsi="Bookman Old Style" w:cs="Arial"/>
          <w:b/>
          <w:bCs/>
          <w:lang w:val="en-US"/>
        </w:rPr>
        <w:t>Paper</w:t>
      </w:r>
    </w:p>
    <w:p w14:paraId="172856A3" w14:textId="77777777" w:rsidR="00200AE9" w:rsidRDefault="00200AE9">
      <w:pPr>
        <w:spacing w:after="0" w:line="240" w:lineRule="auto"/>
        <w:rPr>
          <w:rFonts w:ascii="Bookman Old Style" w:hAnsi="Bookman Old Style" w:cs="Arial"/>
          <w:b/>
          <w:bCs/>
          <w:lang w:val="en-US"/>
        </w:rPr>
      </w:pPr>
    </w:p>
    <w:p w14:paraId="01906ECE" w14:textId="77777777" w:rsidR="00200AE9" w:rsidRDefault="00000000">
      <w:pPr>
        <w:spacing w:after="0" w:line="240" w:lineRule="auto"/>
        <w:rPr>
          <w:rFonts w:ascii="Bookman Old Style" w:hAnsi="Bookman Old Style"/>
          <w:b/>
          <w:bCs/>
          <w:lang w:val="en-US"/>
        </w:rPr>
      </w:pPr>
      <w:r>
        <w:rPr>
          <w:rFonts w:ascii="Bookman Old Style" w:hAnsi="Bookman Old Style"/>
          <w:b/>
          <w:bCs/>
          <w:lang w:val="en-US"/>
        </w:rPr>
        <w:t>Name of the Lead Author</w:t>
      </w:r>
      <w:r>
        <w:rPr>
          <w:rFonts w:ascii="Bookman Old Style" w:hAnsi="Bookman Old Style"/>
          <w:vertAlign w:val="superscript"/>
          <w:lang w:val="en-US"/>
        </w:rPr>
        <w:t>1</w:t>
      </w:r>
      <w:r>
        <w:rPr>
          <w:rFonts w:ascii="Bookman Old Style" w:hAnsi="Bookman Old Style"/>
          <w:b/>
          <w:bCs/>
          <w:lang w:val="en-US"/>
        </w:rPr>
        <w:t>, Other Authors</w:t>
      </w:r>
      <w:r>
        <w:rPr>
          <w:rFonts w:ascii="Bookman Old Style" w:hAnsi="Bookman Old Style"/>
          <w:vertAlign w:val="superscript"/>
          <w:lang w:val="en-US"/>
        </w:rPr>
        <w:t>2</w:t>
      </w:r>
    </w:p>
    <w:p w14:paraId="1CF78DAC" w14:textId="77777777" w:rsidR="00200AE9" w:rsidRDefault="00000000">
      <w:pPr>
        <w:spacing w:after="0" w:line="240" w:lineRule="auto"/>
        <w:rPr>
          <w:rFonts w:ascii="Bookman Old Style" w:hAnsi="Bookman Old Style"/>
          <w:i/>
          <w:iCs/>
          <w:lang w:val="en-US"/>
        </w:rPr>
      </w:pPr>
      <w:r>
        <w:rPr>
          <w:rFonts w:ascii="Bookman Old Style" w:hAnsi="Bookman Old Style"/>
          <w:i/>
          <w:iCs/>
          <w:lang w:val="en-US"/>
        </w:rPr>
        <w:t xml:space="preserve">Affiliation (department, institution, city, state, postal code, and country) of lead author </w:t>
      </w:r>
      <w:r>
        <w:rPr>
          <w:rFonts w:ascii="Bookman Old Style" w:hAnsi="Bookman Old Style"/>
          <w:i/>
          <w:iCs/>
          <w:vertAlign w:val="superscript"/>
          <w:lang w:val="en-US"/>
        </w:rPr>
        <w:t>1</w:t>
      </w:r>
    </w:p>
    <w:p w14:paraId="6002BD7D" w14:textId="77777777" w:rsidR="00200AE9" w:rsidRDefault="00000000">
      <w:pPr>
        <w:spacing w:after="0" w:line="240" w:lineRule="auto"/>
        <w:rPr>
          <w:rFonts w:ascii="Bookman Old Style" w:hAnsi="Bookman Old Style"/>
          <w:i/>
          <w:iCs/>
          <w:lang w:val="en-US"/>
        </w:rPr>
      </w:pPr>
      <w:r>
        <w:rPr>
          <w:rFonts w:ascii="Bookman Old Style" w:hAnsi="Bookman Old Style"/>
          <w:i/>
          <w:iCs/>
          <w:lang w:val="en-US"/>
        </w:rPr>
        <w:t xml:space="preserve">Affiliation (department, institution, city, state, postal code, and country) of other authors </w:t>
      </w:r>
      <w:r>
        <w:rPr>
          <w:rFonts w:ascii="Bookman Old Style" w:hAnsi="Bookman Old Style"/>
          <w:i/>
          <w:iCs/>
          <w:vertAlign w:val="superscript"/>
          <w:lang w:val="en-US"/>
        </w:rPr>
        <w:t>2</w:t>
      </w:r>
    </w:p>
    <w:p w14:paraId="642C425E" w14:textId="77777777" w:rsidR="00200AE9" w:rsidRDefault="00000000">
      <w:pPr>
        <w:pStyle w:val="ListParagraph"/>
        <w:numPr>
          <w:ilvl w:val="0"/>
          <w:numId w:val="1"/>
        </w:numPr>
        <w:tabs>
          <w:tab w:val="clear" w:pos="720"/>
          <w:tab w:val="left" w:pos="180"/>
        </w:tabs>
        <w:spacing w:after="0" w:line="240" w:lineRule="auto"/>
        <w:ind w:hanging="720"/>
        <w:rPr>
          <w:rFonts w:ascii="Bookman Old Style" w:hAnsi="Bookman Old Style"/>
          <w:lang w:val="en-US"/>
        </w:rPr>
      </w:pPr>
      <w:r>
        <w:rPr>
          <w:rFonts w:ascii="Bookman Old Style" w:hAnsi="Bookman Old Style"/>
          <w:lang w:val="en-US"/>
        </w:rPr>
        <w:t xml:space="preserve"> Corresponding author’s email (e.g., </w:t>
      </w:r>
      <w:hyperlink r:id="rId8" w:history="1">
        <w:r w:rsidR="00200AE9">
          <w:rPr>
            <w:rStyle w:val="Hyperlink"/>
            <w:rFonts w:ascii="Bookman Old Style" w:hAnsi="Bookman Old Style"/>
            <w:lang w:val="en-US"/>
          </w:rPr>
          <w:t>juandelacruz@isu.edu.ph</w:t>
        </w:r>
      </w:hyperlink>
      <w:r>
        <w:rPr>
          <w:rFonts w:ascii="Bookman Old Style" w:hAnsi="Bookman Old Style"/>
          <w:lang w:val="en-US"/>
        </w:rPr>
        <w:t>)</w:t>
      </w:r>
    </w:p>
    <w:p w14:paraId="10FB07D0" w14:textId="77777777" w:rsidR="00200AE9" w:rsidRDefault="00200AE9">
      <w:pPr>
        <w:spacing w:after="0" w:line="240" w:lineRule="auto"/>
        <w:rPr>
          <w:rFonts w:ascii="Bookman Old Style" w:hAnsi="Bookman Old Styl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930"/>
      </w:tblGrid>
      <w:tr w:rsidR="00200AE9" w14:paraId="0A0D263F" w14:textId="77777777">
        <w:tc>
          <w:tcPr>
            <w:tcW w:w="3420" w:type="dxa"/>
            <w:tcBorders>
              <w:top w:val="single" w:sz="4" w:space="0" w:color="auto"/>
              <w:bottom w:val="single" w:sz="4" w:space="0" w:color="auto"/>
              <w:right w:val="single" w:sz="4" w:space="0" w:color="auto"/>
            </w:tcBorders>
          </w:tcPr>
          <w:p w14:paraId="0E89F1F7" w14:textId="77777777" w:rsidR="0095104F" w:rsidRDefault="00000000">
            <w:pPr>
              <w:spacing w:after="0" w:line="240" w:lineRule="auto"/>
              <w:jc w:val="center"/>
              <w:rPr>
                <w:rFonts w:ascii="Bookman Old Style" w:hAnsi="Bookman Old Style"/>
                <w:b/>
                <w:bCs/>
                <w:lang w:val="en-US"/>
              </w:rPr>
            </w:pPr>
            <w:r>
              <w:rPr>
                <w:rFonts w:ascii="Bookman Old Style" w:hAnsi="Bookman Old Style"/>
                <w:b/>
                <w:bCs/>
                <w:lang w:val="en-US"/>
              </w:rPr>
              <w:t>EXTENSION ARTICLE INFORMATION</w:t>
            </w:r>
            <w:r w:rsidR="0095104F">
              <w:rPr>
                <w:rFonts w:ascii="Bookman Old Style" w:hAnsi="Bookman Old Style"/>
                <w:b/>
                <w:bCs/>
                <w:lang w:val="en-US"/>
              </w:rPr>
              <w:t xml:space="preserve"> </w:t>
            </w:r>
          </w:p>
          <w:p w14:paraId="09676D1D" w14:textId="1A642270" w:rsidR="00200AE9" w:rsidRDefault="0095104F">
            <w:pPr>
              <w:spacing w:after="0" w:line="240" w:lineRule="auto"/>
              <w:jc w:val="center"/>
              <w:rPr>
                <w:rFonts w:ascii="Bookman Old Style" w:hAnsi="Bookman Old Style"/>
                <w:b/>
                <w:bCs/>
                <w:lang w:val="en-US"/>
              </w:rPr>
            </w:pPr>
            <w:r w:rsidRPr="0095104F">
              <w:rPr>
                <w:rFonts w:ascii="Bookman Old Style" w:hAnsi="Bookman Old Style"/>
                <w:color w:val="EE0000"/>
                <w:lang w:val="en-US"/>
              </w:rPr>
              <w:t>(if Applicable)</w:t>
            </w:r>
          </w:p>
        </w:tc>
        <w:tc>
          <w:tcPr>
            <w:tcW w:w="5930" w:type="dxa"/>
            <w:tcBorders>
              <w:top w:val="single" w:sz="4" w:space="0" w:color="auto"/>
              <w:left w:val="single" w:sz="4" w:space="0" w:color="auto"/>
              <w:bottom w:val="single" w:sz="4" w:space="0" w:color="auto"/>
            </w:tcBorders>
          </w:tcPr>
          <w:p w14:paraId="5FD1AE00" w14:textId="77777777" w:rsidR="00200AE9" w:rsidRDefault="00000000">
            <w:pPr>
              <w:spacing w:after="0" w:line="240" w:lineRule="auto"/>
              <w:jc w:val="center"/>
              <w:rPr>
                <w:rFonts w:ascii="Bookman Old Style" w:hAnsi="Bookman Old Style"/>
                <w:b/>
                <w:bCs/>
                <w:lang w:val="en-US"/>
              </w:rPr>
            </w:pPr>
            <w:r>
              <w:rPr>
                <w:rFonts w:ascii="Bookman Old Style" w:hAnsi="Bookman Old Style"/>
                <w:b/>
                <w:bCs/>
                <w:lang w:val="en-US"/>
              </w:rPr>
              <w:t>ABSTRACT</w:t>
            </w:r>
          </w:p>
        </w:tc>
      </w:tr>
      <w:tr w:rsidR="00200AE9" w14:paraId="281B8ACE" w14:textId="77777777">
        <w:tc>
          <w:tcPr>
            <w:tcW w:w="3420" w:type="dxa"/>
            <w:tcBorders>
              <w:top w:val="single" w:sz="4" w:space="0" w:color="auto"/>
              <w:right w:val="single" w:sz="4" w:space="0" w:color="auto"/>
            </w:tcBorders>
          </w:tcPr>
          <w:p w14:paraId="3580F61C" w14:textId="77777777" w:rsidR="00200AE9" w:rsidRDefault="00200AE9">
            <w:pPr>
              <w:spacing w:after="0" w:line="240" w:lineRule="auto"/>
              <w:rPr>
                <w:rFonts w:ascii="Bookman Old Style" w:hAnsi="Bookman Old Style"/>
                <w:lang w:val="en-US"/>
              </w:rPr>
            </w:pPr>
          </w:p>
          <w:p w14:paraId="2F6E64FE" w14:textId="77777777" w:rsidR="00200AE9" w:rsidRDefault="00000000">
            <w:pPr>
              <w:spacing w:after="0" w:line="240" w:lineRule="auto"/>
              <w:rPr>
                <w:rFonts w:ascii="Bookman Old Style" w:hAnsi="Bookman Old Style"/>
                <w:b/>
                <w:bCs/>
                <w:lang w:val="en-US"/>
              </w:rPr>
            </w:pPr>
            <w:r>
              <w:rPr>
                <w:rFonts w:ascii="Bookman Old Style" w:hAnsi="Bookman Old Style"/>
                <w:b/>
                <w:bCs/>
                <w:lang w:val="en-US"/>
              </w:rPr>
              <w:t xml:space="preserve">Received: </w:t>
            </w:r>
            <w:r>
              <w:rPr>
                <w:rFonts w:ascii="Bookman Old Style" w:hAnsi="Bookman Old Style"/>
                <w:color w:val="FF0000"/>
                <w:lang w:val="en-US"/>
              </w:rPr>
              <w:t>(Please indicate the date of submission to the journal)</w:t>
            </w:r>
          </w:p>
          <w:p w14:paraId="39252F6D" w14:textId="77777777" w:rsidR="00200AE9" w:rsidRDefault="00000000">
            <w:pPr>
              <w:spacing w:after="0" w:line="240" w:lineRule="auto"/>
              <w:rPr>
                <w:rFonts w:ascii="Bookman Old Style" w:hAnsi="Bookman Old Style"/>
                <w:b/>
                <w:bCs/>
                <w:lang w:val="en-US"/>
              </w:rPr>
            </w:pPr>
            <w:r>
              <w:rPr>
                <w:rFonts w:ascii="Bookman Old Style" w:hAnsi="Bookman Old Style"/>
                <w:b/>
                <w:bCs/>
                <w:lang w:val="en-US"/>
              </w:rPr>
              <w:t>Reviewed:</w:t>
            </w:r>
          </w:p>
          <w:p w14:paraId="6299498E" w14:textId="77777777" w:rsidR="00200AE9" w:rsidRDefault="00000000">
            <w:pPr>
              <w:spacing w:after="0" w:line="240" w:lineRule="auto"/>
              <w:rPr>
                <w:rFonts w:ascii="Bookman Old Style" w:hAnsi="Bookman Old Style"/>
                <w:b/>
                <w:bCs/>
                <w:lang w:val="en-US"/>
              </w:rPr>
            </w:pPr>
            <w:r>
              <w:rPr>
                <w:rFonts w:ascii="Bookman Old Style" w:hAnsi="Bookman Old Style"/>
                <w:b/>
                <w:bCs/>
                <w:lang w:val="en-US"/>
              </w:rPr>
              <w:t>Accepted:</w:t>
            </w:r>
          </w:p>
          <w:p w14:paraId="2DA7A813" w14:textId="77777777" w:rsidR="00200AE9" w:rsidRDefault="00000000">
            <w:pPr>
              <w:spacing w:after="0" w:line="240" w:lineRule="auto"/>
              <w:rPr>
                <w:rFonts w:ascii="Bookman Old Style" w:hAnsi="Bookman Old Style"/>
                <w:b/>
                <w:bCs/>
                <w:lang w:val="en-US"/>
              </w:rPr>
            </w:pPr>
            <w:r>
              <w:rPr>
                <w:rFonts w:ascii="Bookman Old Style" w:hAnsi="Bookman Old Style"/>
                <w:b/>
                <w:bCs/>
                <w:lang w:val="en-US"/>
              </w:rPr>
              <w:t>Published:</w:t>
            </w:r>
          </w:p>
          <w:p w14:paraId="13E7B26D" w14:textId="77777777" w:rsidR="00200AE9" w:rsidRDefault="00200AE9">
            <w:pPr>
              <w:spacing w:after="0" w:line="240" w:lineRule="auto"/>
              <w:rPr>
                <w:rFonts w:ascii="Bookman Old Style" w:hAnsi="Bookman Old Style"/>
                <w:b/>
                <w:bCs/>
                <w:lang w:val="en-US"/>
              </w:rPr>
            </w:pPr>
          </w:p>
          <w:p w14:paraId="3AB4CB0D" w14:textId="11F62CFE" w:rsidR="00200AE9" w:rsidRDefault="00000000">
            <w:pPr>
              <w:spacing w:after="0" w:line="240" w:lineRule="auto"/>
              <w:rPr>
                <w:rFonts w:ascii="Bookman Old Style" w:hAnsi="Bookman Old Style"/>
                <w:lang w:val="en-US"/>
              </w:rPr>
            </w:pPr>
            <w:r>
              <w:rPr>
                <w:rFonts w:ascii="Bookman Old Style" w:hAnsi="Bookman Old Style"/>
                <w:color w:val="000000" w:themeColor="text1"/>
                <w:lang w:val="en-US"/>
              </w:rPr>
              <w:t xml:space="preserve"> </w:t>
            </w:r>
          </w:p>
        </w:tc>
        <w:tc>
          <w:tcPr>
            <w:tcW w:w="5930" w:type="dxa"/>
            <w:tcBorders>
              <w:top w:val="single" w:sz="4" w:space="0" w:color="auto"/>
              <w:left w:val="single" w:sz="4" w:space="0" w:color="auto"/>
            </w:tcBorders>
          </w:tcPr>
          <w:p w14:paraId="44DE8831" w14:textId="77777777" w:rsidR="00200AE9" w:rsidRDefault="00000000" w:rsidP="0095104F">
            <w:pPr>
              <w:spacing w:before="100" w:beforeAutospacing="1" w:after="100" w:afterAutospacing="1" w:line="240" w:lineRule="auto"/>
              <w:jc w:val="both"/>
              <w:rPr>
                <w:rFonts w:ascii="Times New Roman" w:eastAsia="Times New Roman" w:hAnsi="Times New Roman" w:cs="Times New Roman"/>
                <w:kern w:val="0"/>
                <w:sz w:val="24"/>
                <w:szCs w:val="24"/>
                <w:lang w:eastAsia="en-PH"/>
                <w14:ligatures w14:val="none"/>
              </w:rPr>
            </w:pPr>
            <w:r>
              <w:rPr>
                <w:rFonts w:ascii="Times New Roman" w:eastAsia="Times New Roman" w:hAnsi="Times New Roman" w:cs="Times New Roman"/>
                <w:kern w:val="0"/>
                <w:sz w:val="24"/>
                <w:szCs w:val="24"/>
                <w:lang w:eastAsia="en-PH"/>
                <w14:ligatures w14:val="none"/>
              </w:rPr>
              <w:t xml:space="preserve">The abstract should contain </w:t>
            </w:r>
            <w:r>
              <w:rPr>
                <w:rFonts w:ascii="Times New Roman" w:eastAsia="Times New Roman" w:hAnsi="Times New Roman" w:cs="Times New Roman"/>
                <w:b/>
                <w:bCs/>
                <w:kern w:val="0"/>
                <w:sz w:val="24"/>
                <w:szCs w:val="24"/>
                <w:lang w:eastAsia="en-PH"/>
                <w14:ligatures w14:val="none"/>
              </w:rPr>
              <w:t>200 to 250 words</w:t>
            </w:r>
            <w:r>
              <w:rPr>
                <w:rFonts w:ascii="Times New Roman" w:eastAsia="Times New Roman" w:hAnsi="Times New Roman" w:cs="Times New Roman"/>
                <w:kern w:val="0"/>
                <w:sz w:val="24"/>
                <w:szCs w:val="24"/>
                <w:lang w:eastAsia="en-PH"/>
                <w14:ligatures w14:val="none"/>
              </w:rPr>
              <w:t>, providing a concise yet comprehensive summary of the extension paper. It should briefly describe the background and rationale of the extension program by identifying the community needs or issues that prompted its implementation. It should also state the general objective of the extension project and provide an overview of the methodologies, strategies, and major activities undertaken during program implementation. Furthermore, the abstract should highlight the significant accomplishments, outputs, outcomes, and measurable impacts of the program on the beneficiaries and partner communities. Finally, it should present the overall conclusion and emphasize the sustainability initiatives or future directions of the extension program. The abstract should be written as a single paragraph and should not contain citations, tables, figures, abbreviations, or references.</w:t>
            </w:r>
          </w:p>
        </w:tc>
      </w:tr>
      <w:tr w:rsidR="00200AE9" w:rsidRPr="00B53CA5" w14:paraId="1EC40EFA" w14:textId="77777777">
        <w:tc>
          <w:tcPr>
            <w:tcW w:w="3420" w:type="dxa"/>
          </w:tcPr>
          <w:p w14:paraId="43A8D3DB" w14:textId="77777777" w:rsidR="00200AE9" w:rsidRDefault="00200AE9">
            <w:pPr>
              <w:spacing w:after="0" w:line="240" w:lineRule="auto"/>
              <w:jc w:val="right"/>
              <w:rPr>
                <w:rFonts w:ascii="Bookman Old Style" w:hAnsi="Bookman Old Style"/>
                <w:b/>
                <w:bCs/>
                <w:lang w:val="en-US"/>
              </w:rPr>
            </w:pPr>
          </w:p>
          <w:p w14:paraId="3ED45C4A" w14:textId="77777777" w:rsidR="00200AE9" w:rsidRDefault="00000000">
            <w:pPr>
              <w:spacing w:after="0" w:line="240" w:lineRule="auto"/>
              <w:jc w:val="right"/>
              <w:rPr>
                <w:rFonts w:ascii="Bookman Old Style" w:hAnsi="Bookman Old Style"/>
                <w:b/>
                <w:bCs/>
                <w:lang w:val="en-US"/>
              </w:rPr>
            </w:pPr>
            <w:r>
              <w:rPr>
                <w:rFonts w:ascii="Bookman Old Style" w:hAnsi="Bookman Old Style"/>
                <w:b/>
                <w:bCs/>
                <w:lang w:val="en-US"/>
              </w:rPr>
              <w:t xml:space="preserve">Keywords: </w:t>
            </w:r>
          </w:p>
        </w:tc>
        <w:tc>
          <w:tcPr>
            <w:tcW w:w="5930" w:type="dxa"/>
          </w:tcPr>
          <w:p w14:paraId="73E553A7" w14:textId="77777777" w:rsidR="00200AE9" w:rsidRPr="00B53CA5" w:rsidRDefault="00200AE9">
            <w:pPr>
              <w:spacing w:after="0" w:line="240" w:lineRule="auto"/>
              <w:rPr>
                <w:rFonts w:ascii="Times New Roman" w:hAnsi="Times New Roman" w:cs="Times New Roman"/>
                <w:lang w:val="en-US"/>
              </w:rPr>
            </w:pPr>
          </w:p>
          <w:p w14:paraId="3FC72687" w14:textId="77777777" w:rsidR="00200AE9" w:rsidRPr="00B53CA5" w:rsidRDefault="00000000">
            <w:pPr>
              <w:spacing w:after="0" w:line="240" w:lineRule="auto"/>
              <w:rPr>
                <w:rFonts w:ascii="Times New Roman" w:hAnsi="Times New Roman" w:cs="Times New Roman"/>
                <w:sz w:val="24"/>
                <w:szCs w:val="24"/>
              </w:rPr>
            </w:pPr>
            <w:r w:rsidRPr="00B53CA5">
              <w:rPr>
                <w:rFonts w:ascii="Times New Roman" w:hAnsi="Times New Roman" w:cs="Times New Roman"/>
                <w:sz w:val="24"/>
                <w:szCs w:val="24"/>
              </w:rPr>
              <w:t xml:space="preserve">Extension, Community Development, Technology Transfer, Capacity Building, Sustainability </w:t>
            </w:r>
          </w:p>
          <w:p w14:paraId="561DE26E" w14:textId="77777777" w:rsidR="00200AE9" w:rsidRPr="00B53CA5" w:rsidRDefault="00200AE9">
            <w:pPr>
              <w:spacing w:after="0" w:line="240" w:lineRule="auto"/>
              <w:rPr>
                <w:rFonts w:ascii="Times New Roman" w:hAnsi="Times New Roman" w:cs="Times New Roman"/>
              </w:rPr>
            </w:pPr>
          </w:p>
          <w:p w14:paraId="53848A8C" w14:textId="77777777" w:rsidR="00200AE9" w:rsidRPr="00B53CA5" w:rsidRDefault="00000000">
            <w:pPr>
              <w:spacing w:after="0" w:line="240" w:lineRule="auto"/>
              <w:rPr>
                <w:rFonts w:ascii="Times New Roman" w:hAnsi="Times New Roman" w:cs="Times New Roman"/>
                <w:i/>
                <w:iCs/>
                <w:lang w:val="en-US"/>
              </w:rPr>
            </w:pPr>
            <w:r w:rsidRPr="00B53CA5">
              <w:rPr>
                <w:rFonts w:ascii="Times New Roman" w:hAnsi="Times New Roman" w:cs="Times New Roman"/>
                <w:color w:val="FF0000"/>
              </w:rPr>
              <w:t xml:space="preserve">* Provide three (3) to five (5) keywords that best describe the extension paper. Keywords should reflect the major concepts, themes, or areas of the extension program, such as community development, capacity building, technology transfer, livelihood, sustainability, or other relevant </w:t>
            </w:r>
            <w:proofErr w:type="gramStart"/>
            <w:r w:rsidRPr="00B53CA5">
              <w:rPr>
                <w:rFonts w:ascii="Times New Roman" w:hAnsi="Times New Roman" w:cs="Times New Roman"/>
                <w:color w:val="FF0000"/>
              </w:rPr>
              <w:t>terms.*</w:t>
            </w:r>
            <w:proofErr w:type="gramEnd"/>
          </w:p>
        </w:tc>
      </w:tr>
    </w:tbl>
    <w:p w14:paraId="627F58CC" w14:textId="77777777" w:rsidR="00200AE9" w:rsidRDefault="00200AE9">
      <w:pPr>
        <w:spacing w:after="0" w:line="240" w:lineRule="auto"/>
        <w:rPr>
          <w:rFonts w:ascii="Bookman Old Style" w:hAnsi="Bookman Old Style"/>
          <w:lang w:val="en-US"/>
        </w:rPr>
      </w:pPr>
    </w:p>
    <w:p w14:paraId="4A7E6AFE" w14:textId="77777777" w:rsidR="00200AE9" w:rsidRDefault="00200AE9">
      <w:pPr>
        <w:spacing w:after="0" w:line="240" w:lineRule="auto"/>
        <w:rPr>
          <w:rFonts w:ascii="Bookman Old Style" w:hAnsi="Bookman Old Style"/>
          <w:lang w:val="en-US"/>
        </w:rPr>
      </w:pPr>
    </w:p>
    <w:p w14:paraId="6EDB66CA" w14:textId="77777777" w:rsidR="00200AE9" w:rsidRDefault="00200AE9">
      <w:pPr>
        <w:spacing w:after="0" w:line="240" w:lineRule="auto"/>
        <w:rPr>
          <w:rFonts w:ascii="Bookman Old Style" w:hAnsi="Bookman Old Style"/>
          <w:lang w:val="en-US"/>
        </w:rPr>
      </w:pPr>
    </w:p>
    <w:p w14:paraId="72034F63" w14:textId="77777777" w:rsidR="00200AE9" w:rsidRDefault="00200AE9">
      <w:pPr>
        <w:spacing w:after="0" w:line="240" w:lineRule="auto"/>
        <w:rPr>
          <w:rFonts w:ascii="Bookman Old Style" w:hAnsi="Bookman Old Style"/>
          <w:lang w:val="en-US"/>
        </w:rPr>
      </w:pPr>
    </w:p>
    <w:p w14:paraId="04097A7C" w14:textId="77777777" w:rsidR="00200AE9" w:rsidRDefault="00200AE9">
      <w:pPr>
        <w:spacing w:after="0" w:line="240" w:lineRule="auto"/>
        <w:rPr>
          <w:rFonts w:ascii="Bookman Old Style" w:hAnsi="Bookman Old Style"/>
          <w:lang w:val="en-US"/>
        </w:rPr>
      </w:pPr>
    </w:p>
    <w:p w14:paraId="7AACA1B6" w14:textId="77777777" w:rsidR="00200AE9" w:rsidRDefault="00200AE9">
      <w:pPr>
        <w:spacing w:after="0" w:line="240" w:lineRule="auto"/>
        <w:rPr>
          <w:rFonts w:ascii="Bookman Old Style" w:hAnsi="Bookman Old Style"/>
          <w:lang w:val="en-US"/>
        </w:rPr>
      </w:pPr>
    </w:p>
    <w:p w14:paraId="4BC4CBF0" w14:textId="77777777" w:rsidR="00200AE9" w:rsidRDefault="00200AE9">
      <w:pPr>
        <w:spacing w:after="0" w:line="240" w:lineRule="auto"/>
        <w:rPr>
          <w:rFonts w:ascii="Bookman Old Style" w:hAnsi="Bookman Old Style"/>
          <w:lang w:val="en-US"/>
        </w:rPr>
      </w:pPr>
    </w:p>
    <w:p w14:paraId="57D083BD" w14:textId="77777777" w:rsidR="00200AE9" w:rsidRDefault="00200AE9">
      <w:pPr>
        <w:spacing w:after="0" w:line="240" w:lineRule="auto"/>
        <w:rPr>
          <w:rFonts w:ascii="Bookman Old Style" w:hAnsi="Bookman Old Style"/>
          <w:lang w:val="en-US"/>
        </w:rPr>
      </w:pPr>
    </w:p>
    <w:p w14:paraId="755AC36C" w14:textId="77777777" w:rsidR="00200AE9" w:rsidRDefault="00000000">
      <w:pPr>
        <w:spacing w:after="0" w:line="240" w:lineRule="auto"/>
        <w:jc w:val="center"/>
        <w:rPr>
          <w:rFonts w:ascii="Bookman Old Style" w:hAnsi="Bookman Old Style"/>
          <w:b/>
          <w:bCs/>
          <w:lang w:val="en-US"/>
        </w:rPr>
      </w:pPr>
      <w:r>
        <w:rPr>
          <w:rFonts w:ascii="Bookman Old Style" w:hAnsi="Bookman Old Style"/>
          <w:b/>
          <w:bCs/>
          <w:lang w:val="en-US"/>
        </w:rPr>
        <w:t>Introduction</w:t>
      </w:r>
    </w:p>
    <w:p w14:paraId="3860EB64" w14:textId="67FC08C7" w:rsidR="00674D11" w:rsidRDefault="00000000" w:rsidP="00674D11">
      <w:pPr>
        <w:pStyle w:val="isselectedend"/>
        <w:jc w:val="both"/>
      </w:pPr>
      <w:r>
        <w:rPr>
          <w:rFonts w:ascii="Bookman Old Style" w:hAnsi="Bookman Old Style"/>
          <w:b/>
          <w:bCs/>
          <w:lang w:val="en-US"/>
        </w:rPr>
        <w:tab/>
      </w:r>
      <w:r w:rsidR="00674D11">
        <w:t>The Introduction should establish the context and rationale of the extension program. It should describe the community or beneficiary profile, identified needs or problems, and relevant conditions that prompted the development and implementation of the intervention.</w:t>
      </w:r>
    </w:p>
    <w:p w14:paraId="3BFBCAC3" w14:textId="4AE99ABA" w:rsidR="00674D11" w:rsidRDefault="00674D11" w:rsidP="00674D11">
      <w:pPr>
        <w:pStyle w:val="isselectedend"/>
        <w:ind w:firstLine="720"/>
        <w:jc w:val="both"/>
      </w:pPr>
      <w:r>
        <w:t>The discussion should be supported, where appropriate, by relevant literature, government policies, development frameworks, needs assessment findings, or previous extension initiatives.</w:t>
      </w:r>
    </w:p>
    <w:p w14:paraId="459E5C1A" w14:textId="77777777" w:rsidR="00674D11" w:rsidRDefault="00674D11" w:rsidP="00674D11">
      <w:pPr>
        <w:pStyle w:val="isselectedend"/>
        <w:ind w:firstLine="720"/>
        <w:jc w:val="both"/>
      </w:pPr>
      <w:r>
        <w:t>Authors should also explain the program's alignment, where applicable, with the extension or community engagement agenda of their institution, relevant local or national development priorities, and the United Nations Sustainable Development Goals (SDGs).</w:t>
      </w:r>
    </w:p>
    <w:p w14:paraId="24FCF35B" w14:textId="77777777" w:rsidR="00674D11" w:rsidRDefault="00674D11" w:rsidP="00674D11">
      <w:pPr>
        <w:pStyle w:val="isselectedend"/>
        <w:ind w:firstLine="720"/>
        <w:jc w:val="both"/>
      </w:pPr>
      <w:r>
        <w:t>The general and/or specific objectives of the extension program or project should be clearly stated at the end of this section.</w:t>
      </w:r>
    </w:p>
    <w:p w14:paraId="31295BF3" w14:textId="77777777" w:rsidR="00674D11" w:rsidRDefault="00674D11" w:rsidP="00674D11">
      <w:pPr>
        <w:pStyle w:val="isselectedend"/>
        <w:jc w:val="both"/>
      </w:pPr>
      <w:r>
        <w:t>Literature citations shall follow the APA 7th Edition referencing style</w:t>
      </w:r>
    </w:p>
    <w:p w14:paraId="45DAFFCD" w14:textId="7EE1A2A4" w:rsidR="00200AE9" w:rsidRDefault="00000000" w:rsidP="00674D11">
      <w:pPr>
        <w:pStyle w:val="isselectedend"/>
        <w:jc w:val="center"/>
        <w:rPr>
          <w:rFonts w:ascii="Bookman Old Style" w:hAnsi="Bookman Old Style"/>
          <w:b/>
          <w:bCs/>
          <w:sz w:val="22"/>
        </w:rPr>
      </w:pPr>
      <w:r>
        <w:rPr>
          <w:rFonts w:ascii="Bookman Old Style" w:hAnsi="Bookman Old Style"/>
          <w:b/>
          <w:bCs/>
          <w:sz w:val="22"/>
        </w:rPr>
        <w:t>Program Description and Methodology</w:t>
      </w:r>
    </w:p>
    <w:p w14:paraId="5E70277D" w14:textId="77777777" w:rsid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r w:rsidRPr="00674D11">
        <w:rPr>
          <w:rFonts w:ascii="Times New Roman" w:eastAsia="Times New Roman" w:hAnsi="Times New Roman" w:cs="Times New Roman"/>
          <w:kern w:val="0"/>
          <w:sz w:val="24"/>
          <w:szCs w:val="24"/>
          <w:lang w:val="en-ID" w:eastAsia="en-PH"/>
          <w14:ligatures w14:val="none"/>
        </w:rPr>
        <w:t>This section should provide a clear and systematic description of how the extension program was conceptualized, planned, implemented, monitored, and evaluated.</w:t>
      </w:r>
    </w:p>
    <w:p w14:paraId="475E46CC" w14:textId="77777777" w:rsidR="00674D11" w:rsidRPr="00674D11" w:rsidRDefault="00674D11" w:rsidP="00674D11">
      <w:pPr>
        <w:spacing w:after="0" w:line="240" w:lineRule="auto"/>
        <w:jc w:val="both"/>
        <w:rPr>
          <w:rFonts w:ascii="Times New Roman" w:eastAsia="Times New Roman" w:hAnsi="Times New Roman" w:cs="Times New Roman"/>
          <w:kern w:val="0"/>
          <w:sz w:val="24"/>
          <w:szCs w:val="24"/>
          <w:lang w:val="en-ID" w:eastAsia="en-PH"/>
          <w14:ligatures w14:val="none"/>
        </w:rPr>
      </w:pPr>
    </w:p>
    <w:p w14:paraId="0FA7CD5D" w14:textId="77777777" w:rsid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r w:rsidRPr="00674D11">
        <w:rPr>
          <w:rFonts w:ascii="Times New Roman" w:eastAsia="Times New Roman" w:hAnsi="Times New Roman" w:cs="Times New Roman"/>
          <w:kern w:val="0"/>
          <w:sz w:val="24"/>
          <w:szCs w:val="24"/>
          <w:lang w:val="en-ID" w:eastAsia="en-PH"/>
          <w14:ligatures w14:val="none"/>
        </w:rPr>
        <w:t>Authors should describe the target community or beneficiaries and their relevant characteristics, including the needs or issues that served as the basis for the intervention.</w:t>
      </w:r>
    </w:p>
    <w:p w14:paraId="46D7249B" w14:textId="77777777" w:rsidR="00674D11" w:rsidRP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p>
    <w:p w14:paraId="337E324A" w14:textId="77777777" w:rsid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r w:rsidRPr="00674D11">
        <w:rPr>
          <w:rFonts w:ascii="Times New Roman" w:eastAsia="Times New Roman" w:hAnsi="Times New Roman" w:cs="Times New Roman"/>
          <w:kern w:val="0"/>
          <w:sz w:val="24"/>
          <w:szCs w:val="24"/>
          <w:lang w:val="en-ID" w:eastAsia="en-PH"/>
          <w14:ligatures w14:val="none"/>
        </w:rPr>
        <w:t>The section should discuss, as applicable, the needs assessment conducted; stakeholder participation in planning; extension strategies and approaches employed; major activities or interventions implemented; participants and partner stakeholders involved; resources utilized; implementation arrangements; and methods or tools used for monitoring and evaluation.</w:t>
      </w:r>
    </w:p>
    <w:p w14:paraId="2476B687" w14:textId="77777777" w:rsidR="00674D11" w:rsidRP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p>
    <w:p w14:paraId="0B5C21FE" w14:textId="77777777" w:rsid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r w:rsidRPr="00674D11">
        <w:rPr>
          <w:rFonts w:ascii="Times New Roman" w:eastAsia="Times New Roman" w:hAnsi="Times New Roman" w:cs="Times New Roman"/>
          <w:kern w:val="0"/>
          <w:sz w:val="24"/>
          <w:szCs w:val="24"/>
          <w:lang w:val="en-ID" w:eastAsia="en-PH"/>
          <w14:ligatures w14:val="none"/>
        </w:rPr>
        <w:t>Appropriate subheadings may be used to organize the major components of the program description and methodology.</w:t>
      </w:r>
    </w:p>
    <w:p w14:paraId="6C5C7530" w14:textId="77777777" w:rsidR="00674D11" w:rsidRP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p>
    <w:p w14:paraId="6890D055" w14:textId="77777777" w:rsidR="00674D11" w:rsidRPr="00674D11" w:rsidRDefault="00674D11" w:rsidP="00674D11">
      <w:pPr>
        <w:spacing w:after="0" w:line="240" w:lineRule="auto"/>
        <w:ind w:firstLine="720"/>
        <w:jc w:val="both"/>
        <w:rPr>
          <w:rFonts w:ascii="Times New Roman" w:eastAsia="Times New Roman" w:hAnsi="Times New Roman" w:cs="Times New Roman"/>
          <w:kern w:val="0"/>
          <w:sz w:val="24"/>
          <w:szCs w:val="24"/>
          <w:lang w:val="en-ID" w:eastAsia="en-PH"/>
          <w14:ligatures w14:val="none"/>
        </w:rPr>
      </w:pPr>
      <w:r w:rsidRPr="00674D11">
        <w:rPr>
          <w:rFonts w:ascii="Times New Roman" w:eastAsia="Times New Roman" w:hAnsi="Times New Roman" w:cs="Times New Roman"/>
          <w:kern w:val="0"/>
          <w:sz w:val="24"/>
          <w:szCs w:val="24"/>
          <w:lang w:val="en-ID" w:eastAsia="en-PH"/>
          <w14:ligatures w14:val="none"/>
        </w:rPr>
        <w:t>The information presented should be sufficient to enable readers to understand what was done, how it was done, for whom it was implemented, and how its results were assessed.</w:t>
      </w:r>
    </w:p>
    <w:p w14:paraId="3A0D4CE4" w14:textId="77777777" w:rsidR="00200AE9" w:rsidRDefault="00200AE9">
      <w:pPr>
        <w:spacing w:after="0" w:line="240" w:lineRule="auto"/>
        <w:jc w:val="center"/>
        <w:rPr>
          <w:rFonts w:ascii="Bookman Old Style" w:hAnsi="Bookman Old Style"/>
          <w:b/>
          <w:bCs/>
          <w:lang w:val="en-US"/>
        </w:rPr>
      </w:pPr>
    </w:p>
    <w:p w14:paraId="2B4B9248" w14:textId="77777777" w:rsidR="00200AE9" w:rsidRDefault="00000000">
      <w:pPr>
        <w:spacing w:after="0" w:line="240" w:lineRule="auto"/>
        <w:jc w:val="center"/>
        <w:rPr>
          <w:rFonts w:ascii="Bookman Old Style" w:hAnsi="Bookman Old Style"/>
          <w:b/>
          <w:bCs/>
          <w:lang w:val="en-US"/>
        </w:rPr>
      </w:pPr>
      <w:r>
        <w:rPr>
          <w:rFonts w:ascii="Bookman Old Style" w:hAnsi="Bookman Old Style"/>
          <w:b/>
          <w:bCs/>
          <w:lang w:val="en-US"/>
        </w:rPr>
        <w:t>Results and Discussion</w:t>
      </w:r>
    </w:p>
    <w:p w14:paraId="5FE57D3E" w14:textId="77777777" w:rsidR="00674D11" w:rsidRDefault="00000000" w:rsidP="00674D11">
      <w:pPr>
        <w:spacing w:line="240" w:lineRule="auto"/>
        <w:contextualSpacing/>
        <w:jc w:val="both"/>
        <w:rPr>
          <w:rFonts w:ascii="Bookman Old Style" w:hAnsi="Bookman Old Style" w:cs="Times New Roman"/>
          <w:bCs/>
        </w:rPr>
      </w:pPr>
      <w:r>
        <w:rPr>
          <w:rFonts w:ascii="Bookman Old Style" w:hAnsi="Bookman Old Style" w:cs="Times New Roman"/>
          <w:bCs/>
        </w:rPr>
        <w:tab/>
      </w:r>
    </w:p>
    <w:p w14:paraId="18257D6F" w14:textId="33AF1C82" w:rsidR="00674D11" w:rsidRPr="00674D11" w:rsidRDefault="00674D11" w:rsidP="00674D11">
      <w:pPr>
        <w:spacing w:line="240" w:lineRule="auto"/>
        <w:ind w:firstLine="720"/>
        <w:contextualSpacing/>
        <w:jc w:val="both"/>
        <w:rPr>
          <w:rFonts w:ascii="Bookman Old Style" w:hAnsi="Bookman Old Style" w:cs="Times New Roman"/>
          <w:bCs/>
          <w:lang w:val="en-ID"/>
        </w:rPr>
      </w:pPr>
      <w:r w:rsidRPr="00674D11">
        <w:rPr>
          <w:rFonts w:ascii="Bookman Old Style" w:hAnsi="Bookman Old Style" w:cs="Times New Roman"/>
          <w:bCs/>
          <w:lang w:val="en-ID"/>
        </w:rPr>
        <w:t>Present the major accomplishments, outputs, outcomes, and impact, where applicable, in relation to the objectives of the extension program.</w:t>
      </w:r>
    </w:p>
    <w:p w14:paraId="39F857CC" w14:textId="77777777" w:rsidR="00674D11" w:rsidRDefault="00674D11" w:rsidP="00674D11">
      <w:pPr>
        <w:spacing w:line="240" w:lineRule="auto"/>
        <w:contextualSpacing/>
        <w:jc w:val="both"/>
        <w:rPr>
          <w:rFonts w:ascii="Bookman Old Style" w:hAnsi="Bookman Old Style" w:cs="Times New Roman"/>
          <w:bCs/>
          <w:lang w:val="en-ID"/>
        </w:rPr>
      </w:pPr>
    </w:p>
    <w:p w14:paraId="7149BA9B" w14:textId="0202A173" w:rsidR="00674D11" w:rsidRDefault="00674D11" w:rsidP="00674D11">
      <w:pPr>
        <w:spacing w:line="240" w:lineRule="auto"/>
        <w:ind w:firstLine="720"/>
        <w:contextualSpacing/>
        <w:jc w:val="both"/>
        <w:rPr>
          <w:rFonts w:ascii="Bookman Old Style" w:hAnsi="Bookman Old Style" w:cs="Times New Roman"/>
          <w:bCs/>
          <w:lang w:val="en-ID"/>
        </w:rPr>
      </w:pPr>
      <w:r w:rsidRPr="00674D11">
        <w:rPr>
          <w:rFonts w:ascii="Bookman Old Style" w:hAnsi="Bookman Old Style" w:cs="Times New Roman"/>
          <w:bCs/>
          <w:lang w:val="en-ID"/>
        </w:rPr>
        <w:t>Provide appropriate quantitative and/or qualitative evidence, such as number of beneficiaries served, outputs delivered, evaluation results, changes in knowledge, skills, attitudes or practices, adoption of interventions or technologies, testimonials, success stories, and other relevant results.</w:t>
      </w:r>
    </w:p>
    <w:p w14:paraId="3235B3C3" w14:textId="77777777" w:rsidR="00674D11" w:rsidRPr="00674D11" w:rsidRDefault="00674D11" w:rsidP="00674D11">
      <w:pPr>
        <w:spacing w:line="240" w:lineRule="auto"/>
        <w:ind w:firstLine="720"/>
        <w:contextualSpacing/>
        <w:jc w:val="both"/>
        <w:rPr>
          <w:rFonts w:ascii="Bookman Old Style" w:hAnsi="Bookman Old Style" w:cs="Times New Roman"/>
          <w:bCs/>
          <w:lang w:val="en-ID"/>
        </w:rPr>
      </w:pPr>
    </w:p>
    <w:p w14:paraId="3488AE64" w14:textId="77777777" w:rsidR="00674D11" w:rsidRPr="00674D11" w:rsidRDefault="00674D11" w:rsidP="00674D11">
      <w:pPr>
        <w:spacing w:line="240" w:lineRule="auto"/>
        <w:ind w:firstLine="720"/>
        <w:contextualSpacing/>
        <w:jc w:val="both"/>
        <w:rPr>
          <w:rFonts w:ascii="Bookman Old Style" w:hAnsi="Bookman Old Style" w:cs="Times New Roman"/>
          <w:bCs/>
          <w:lang w:val="en-ID"/>
        </w:rPr>
      </w:pPr>
      <w:r w:rsidRPr="00674D11">
        <w:rPr>
          <w:rFonts w:ascii="Bookman Old Style" w:hAnsi="Bookman Old Style" w:cs="Times New Roman"/>
          <w:bCs/>
          <w:lang w:val="en-ID"/>
        </w:rPr>
        <w:t>Discuss significant community participation, partnerships, best practices, challenges encountered, and actions taken to address these challenges, where applicable.</w:t>
      </w:r>
    </w:p>
    <w:p w14:paraId="27A302CC" w14:textId="77777777" w:rsidR="00674D11" w:rsidRPr="00674D11" w:rsidRDefault="00674D11" w:rsidP="00674D11">
      <w:pPr>
        <w:spacing w:line="240" w:lineRule="auto"/>
        <w:contextualSpacing/>
        <w:jc w:val="both"/>
        <w:rPr>
          <w:rFonts w:ascii="Bookman Old Style" w:hAnsi="Bookman Old Style" w:cs="Times New Roman"/>
          <w:bCs/>
          <w:lang w:val="en-ID"/>
        </w:rPr>
      </w:pPr>
    </w:p>
    <w:p w14:paraId="7A970353" w14:textId="459CB39A" w:rsidR="00674D11" w:rsidRPr="00674D11" w:rsidRDefault="00674D11" w:rsidP="00674D11">
      <w:pPr>
        <w:spacing w:line="240" w:lineRule="auto"/>
        <w:ind w:firstLine="720"/>
        <w:contextualSpacing/>
        <w:jc w:val="both"/>
        <w:rPr>
          <w:rFonts w:ascii="Bookman Old Style" w:hAnsi="Bookman Old Style" w:cs="Times New Roman"/>
          <w:bCs/>
          <w:lang w:val="en-ID"/>
        </w:rPr>
      </w:pPr>
      <w:r w:rsidRPr="00674D11">
        <w:rPr>
          <w:rFonts w:ascii="Bookman Old Style" w:hAnsi="Bookman Old Style" w:cs="Times New Roman"/>
          <w:bCs/>
          <w:lang w:val="en-ID"/>
        </w:rPr>
        <w:t>Relevant literature may be used to support the interpretation of the findings.</w:t>
      </w:r>
    </w:p>
    <w:p w14:paraId="0E676E8F" w14:textId="77777777" w:rsidR="00674D11" w:rsidRPr="00674D11" w:rsidRDefault="00674D11" w:rsidP="00674D11">
      <w:pPr>
        <w:spacing w:line="240" w:lineRule="auto"/>
        <w:contextualSpacing/>
        <w:jc w:val="both"/>
        <w:rPr>
          <w:rFonts w:ascii="Bookman Old Style" w:hAnsi="Bookman Old Style" w:cs="Times New Roman"/>
          <w:bCs/>
          <w:lang w:val="en-ID"/>
        </w:rPr>
      </w:pPr>
      <w:r w:rsidRPr="00674D11">
        <w:rPr>
          <w:rFonts w:ascii="Bookman Old Style" w:hAnsi="Bookman Old Style" w:cs="Times New Roman"/>
          <w:bCs/>
          <w:lang w:val="en-ID"/>
        </w:rPr>
        <w:t>Tables, figures, photographs, and statistical summaries may be included when appropriate. Tables should be editable and not submitted as screenshots or images.</w:t>
      </w:r>
    </w:p>
    <w:p w14:paraId="42F1BEC9" w14:textId="31090A8A" w:rsidR="00200AE9" w:rsidRDefault="00200AE9" w:rsidP="00674D11">
      <w:pPr>
        <w:spacing w:line="240" w:lineRule="auto"/>
        <w:contextualSpacing/>
        <w:jc w:val="both"/>
        <w:rPr>
          <w:rFonts w:ascii="Bookman Old Style" w:hAnsi="Bookman Old Style" w:cs="Times New Roman"/>
          <w:bCs/>
        </w:rPr>
      </w:pPr>
    </w:p>
    <w:p w14:paraId="4F30F4E4" w14:textId="77777777" w:rsidR="00200AE9" w:rsidRDefault="00000000">
      <w:pPr>
        <w:pStyle w:val="Heading3"/>
        <w:rPr>
          <w:rFonts w:ascii="Times New Roman" w:hAnsi="Times New Roman" w:cs="Times New Roman"/>
          <w:kern w:val="0"/>
          <w:sz w:val="27"/>
          <w:szCs w:val="27"/>
          <w:lang w:eastAsia="en-PH"/>
          <w14:ligatures w14:val="none"/>
        </w:rPr>
      </w:pPr>
      <w:r>
        <w:rPr>
          <w:rFonts w:ascii="Times New Roman" w:hAnsi="Times New Roman" w:cs="Times New Roman"/>
        </w:rPr>
        <w:t>Table and Figure Format</w:t>
      </w:r>
    </w:p>
    <w:p w14:paraId="242FC0CC" w14:textId="77777777" w:rsidR="00200AE9" w:rsidRDefault="00000000">
      <w:pPr>
        <w:pStyle w:val="isselectedend"/>
      </w:pPr>
      <w:r>
        <w:t>Use editable tables instead of screenshots or images.</w:t>
      </w:r>
    </w:p>
    <w:p w14:paraId="57041026" w14:textId="77777777" w:rsidR="00200AE9" w:rsidRDefault="00000000">
      <w:pPr>
        <w:pStyle w:val="isselectedend"/>
      </w:pPr>
      <w:r>
        <w:t>Example:</w:t>
      </w:r>
    </w:p>
    <w:p w14:paraId="51EC6AEE" w14:textId="77777777" w:rsidR="00200AE9" w:rsidRDefault="00000000">
      <w:pPr>
        <w:pStyle w:val="isselectedend"/>
      </w:pPr>
      <w:r>
        <w:rPr>
          <w:rStyle w:val="Strong"/>
        </w:rPr>
        <w:t>Table 1. Summary of Extension Activities</w:t>
      </w:r>
    </w:p>
    <w:tbl>
      <w:tblPr>
        <w:tblStyle w:val="TableGrid"/>
        <w:tblW w:w="0" w:type="auto"/>
        <w:tblLook w:val="04A0" w:firstRow="1" w:lastRow="0" w:firstColumn="1" w:lastColumn="0" w:noHBand="0" w:noVBand="1"/>
      </w:tblPr>
      <w:tblGrid>
        <w:gridCol w:w="2697"/>
        <w:gridCol w:w="1911"/>
        <w:gridCol w:w="1930"/>
        <w:gridCol w:w="1196"/>
      </w:tblGrid>
      <w:tr w:rsidR="00200AE9" w14:paraId="1763B391" w14:textId="77777777">
        <w:tc>
          <w:tcPr>
            <w:tcW w:w="0" w:type="auto"/>
          </w:tcPr>
          <w:p w14:paraId="75CF003A" w14:textId="77777777" w:rsidR="00200AE9" w:rsidRDefault="00000000">
            <w:pPr>
              <w:jc w:val="center"/>
              <w:rPr>
                <w:b/>
                <w:bCs/>
              </w:rPr>
            </w:pPr>
            <w:r>
              <w:rPr>
                <w:b/>
                <w:bCs/>
              </w:rPr>
              <w:t>Activity</w:t>
            </w:r>
          </w:p>
        </w:tc>
        <w:tc>
          <w:tcPr>
            <w:tcW w:w="0" w:type="auto"/>
          </w:tcPr>
          <w:p w14:paraId="2148B41F" w14:textId="77777777" w:rsidR="00200AE9" w:rsidRDefault="00000000">
            <w:pPr>
              <w:jc w:val="center"/>
              <w:rPr>
                <w:b/>
                <w:bCs/>
              </w:rPr>
            </w:pPr>
            <w:r>
              <w:rPr>
                <w:b/>
                <w:bCs/>
              </w:rPr>
              <w:t>Target Participants</w:t>
            </w:r>
          </w:p>
        </w:tc>
        <w:tc>
          <w:tcPr>
            <w:tcW w:w="0" w:type="auto"/>
          </w:tcPr>
          <w:p w14:paraId="7D32D742" w14:textId="77777777" w:rsidR="00200AE9" w:rsidRDefault="00000000">
            <w:pPr>
              <w:jc w:val="center"/>
              <w:rPr>
                <w:b/>
                <w:bCs/>
              </w:rPr>
            </w:pPr>
            <w:r>
              <w:rPr>
                <w:b/>
                <w:bCs/>
              </w:rPr>
              <w:t>Actual Participants</w:t>
            </w:r>
          </w:p>
        </w:tc>
        <w:tc>
          <w:tcPr>
            <w:tcW w:w="0" w:type="auto"/>
          </w:tcPr>
          <w:p w14:paraId="2279028E" w14:textId="77777777" w:rsidR="00200AE9" w:rsidRDefault="00000000">
            <w:pPr>
              <w:jc w:val="center"/>
              <w:rPr>
                <w:b/>
                <w:bCs/>
              </w:rPr>
            </w:pPr>
            <w:r>
              <w:rPr>
                <w:b/>
                <w:bCs/>
              </w:rPr>
              <w:t>Status</w:t>
            </w:r>
          </w:p>
        </w:tc>
      </w:tr>
      <w:tr w:rsidR="00200AE9" w14:paraId="36851AC4" w14:textId="77777777">
        <w:tc>
          <w:tcPr>
            <w:tcW w:w="0" w:type="auto"/>
          </w:tcPr>
          <w:p w14:paraId="66EC7B12" w14:textId="77777777" w:rsidR="00200AE9" w:rsidRDefault="00000000">
            <w:r>
              <w:t>Training on Food Processing</w:t>
            </w:r>
          </w:p>
        </w:tc>
        <w:tc>
          <w:tcPr>
            <w:tcW w:w="0" w:type="auto"/>
          </w:tcPr>
          <w:p w14:paraId="193A40A0" w14:textId="77777777" w:rsidR="00200AE9" w:rsidRDefault="00000000">
            <w:r>
              <w:t>50</w:t>
            </w:r>
          </w:p>
        </w:tc>
        <w:tc>
          <w:tcPr>
            <w:tcW w:w="0" w:type="auto"/>
          </w:tcPr>
          <w:p w14:paraId="6ACE00DB" w14:textId="77777777" w:rsidR="00200AE9" w:rsidRDefault="00000000">
            <w:r>
              <w:t>58</w:t>
            </w:r>
          </w:p>
        </w:tc>
        <w:tc>
          <w:tcPr>
            <w:tcW w:w="0" w:type="auto"/>
          </w:tcPr>
          <w:p w14:paraId="7C03BD61" w14:textId="77777777" w:rsidR="00200AE9" w:rsidRDefault="00000000">
            <w:r>
              <w:t>Completed</w:t>
            </w:r>
          </w:p>
        </w:tc>
      </w:tr>
      <w:tr w:rsidR="00200AE9" w14:paraId="49EAE48D" w14:textId="77777777">
        <w:tc>
          <w:tcPr>
            <w:tcW w:w="0" w:type="auto"/>
          </w:tcPr>
          <w:p w14:paraId="2B6093AB" w14:textId="77777777" w:rsidR="00200AE9" w:rsidRDefault="00000000">
            <w:r>
              <w:t>Financial Literacy Seminar</w:t>
            </w:r>
          </w:p>
        </w:tc>
        <w:tc>
          <w:tcPr>
            <w:tcW w:w="0" w:type="auto"/>
          </w:tcPr>
          <w:p w14:paraId="330DBF05" w14:textId="77777777" w:rsidR="00200AE9" w:rsidRDefault="00000000">
            <w:r>
              <w:t>40</w:t>
            </w:r>
          </w:p>
        </w:tc>
        <w:tc>
          <w:tcPr>
            <w:tcW w:w="0" w:type="auto"/>
          </w:tcPr>
          <w:p w14:paraId="3165E9A0" w14:textId="77777777" w:rsidR="00200AE9" w:rsidRDefault="00000000">
            <w:r>
              <w:t>46</w:t>
            </w:r>
          </w:p>
        </w:tc>
        <w:tc>
          <w:tcPr>
            <w:tcW w:w="0" w:type="auto"/>
          </w:tcPr>
          <w:p w14:paraId="2DC06B8E" w14:textId="77777777" w:rsidR="00200AE9" w:rsidRDefault="00000000">
            <w:r>
              <w:t>Completed</w:t>
            </w:r>
          </w:p>
        </w:tc>
      </w:tr>
    </w:tbl>
    <w:p w14:paraId="60C28D6B" w14:textId="77777777" w:rsidR="00200AE9" w:rsidRDefault="00200AE9">
      <w:pPr>
        <w:spacing w:after="0" w:line="240" w:lineRule="auto"/>
        <w:jc w:val="center"/>
        <w:rPr>
          <w:rFonts w:ascii="Bookman Old Style" w:hAnsi="Bookman Old Style"/>
          <w:b/>
          <w:bCs/>
          <w:lang w:val="en-US"/>
        </w:rPr>
      </w:pPr>
    </w:p>
    <w:p w14:paraId="22B82CB9" w14:textId="77777777" w:rsidR="00200AE9" w:rsidRDefault="00200AE9">
      <w:pPr>
        <w:spacing w:after="0" w:line="240" w:lineRule="auto"/>
        <w:jc w:val="center"/>
        <w:rPr>
          <w:rFonts w:ascii="Bookman Old Style" w:hAnsi="Bookman Old Style"/>
          <w:b/>
          <w:bCs/>
          <w:lang w:val="en-US"/>
        </w:rPr>
      </w:pPr>
    </w:p>
    <w:p w14:paraId="0E98696F" w14:textId="77777777" w:rsidR="00200AE9" w:rsidRDefault="00200AE9">
      <w:pPr>
        <w:spacing w:after="0" w:line="240" w:lineRule="auto"/>
        <w:jc w:val="center"/>
        <w:rPr>
          <w:rFonts w:ascii="Bookman Old Style" w:hAnsi="Bookman Old Style"/>
          <w:b/>
          <w:bCs/>
          <w:lang w:val="en-US"/>
        </w:rPr>
      </w:pPr>
    </w:p>
    <w:p w14:paraId="081191F5" w14:textId="77777777" w:rsidR="00200AE9" w:rsidRDefault="00000000">
      <w:pPr>
        <w:spacing w:after="0" w:line="240" w:lineRule="auto"/>
        <w:jc w:val="center"/>
        <w:rPr>
          <w:rFonts w:ascii="Bookman Old Style" w:hAnsi="Bookman Old Style"/>
          <w:b/>
          <w:bCs/>
          <w:lang w:val="en-US"/>
        </w:rPr>
      </w:pPr>
      <w:r>
        <w:rPr>
          <w:rFonts w:ascii="Bookman Old Style" w:hAnsi="Bookman Old Style"/>
          <w:b/>
          <w:bCs/>
          <w:lang w:val="en-US"/>
        </w:rPr>
        <w:t>Conclusion and Sustainability Plan</w:t>
      </w:r>
    </w:p>
    <w:p w14:paraId="6139F0DA" w14:textId="77777777" w:rsidR="0028389D" w:rsidRDefault="0028389D">
      <w:pPr>
        <w:spacing w:after="0" w:line="240" w:lineRule="auto"/>
        <w:jc w:val="center"/>
        <w:rPr>
          <w:rFonts w:ascii="Bookman Old Style" w:hAnsi="Bookman Old Style"/>
          <w:b/>
          <w:bCs/>
          <w:lang w:val="en-US"/>
        </w:rPr>
      </w:pPr>
    </w:p>
    <w:p w14:paraId="2EBC7BA3" w14:textId="77777777" w:rsidR="00674D11" w:rsidRDefault="00000000" w:rsidP="00674D11">
      <w:pPr>
        <w:spacing w:after="0" w:line="240" w:lineRule="auto"/>
        <w:jc w:val="both"/>
        <w:rPr>
          <w:rFonts w:ascii="Bookman Old Style" w:hAnsi="Bookman Old Style"/>
          <w:lang w:val="en-ID"/>
        </w:rPr>
      </w:pPr>
      <w:r>
        <w:rPr>
          <w:rFonts w:ascii="Bookman Old Style" w:hAnsi="Bookman Old Style"/>
          <w:lang w:val="en-US"/>
        </w:rPr>
        <w:tab/>
      </w:r>
      <w:r w:rsidR="00674D11" w:rsidRPr="00674D11">
        <w:rPr>
          <w:rFonts w:ascii="Bookman Old Style" w:hAnsi="Bookman Old Style"/>
          <w:lang w:val="en-ID"/>
        </w:rPr>
        <w:t>Summarize the major accomplishments, outcomes, and overall contribution of the extension program in relation to its objectives.</w:t>
      </w:r>
    </w:p>
    <w:p w14:paraId="71A15EB9" w14:textId="77777777" w:rsidR="0028389D" w:rsidRPr="00674D11" w:rsidRDefault="0028389D" w:rsidP="00674D11">
      <w:pPr>
        <w:spacing w:after="0" w:line="240" w:lineRule="auto"/>
        <w:jc w:val="both"/>
        <w:rPr>
          <w:rFonts w:ascii="Bookman Old Style" w:hAnsi="Bookman Old Style"/>
          <w:lang w:val="en-ID"/>
        </w:rPr>
      </w:pPr>
    </w:p>
    <w:p w14:paraId="0FDFD90F" w14:textId="77777777" w:rsidR="00674D11" w:rsidRDefault="00674D11" w:rsidP="0028389D">
      <w:pPr>
        <w:spacing w:after="0" w:line="240" w:lineRule="auto"/>
        <w:ind w:firstLine="720"/>
        <w:jc w:val="both"/>
        <w:rPr>
          <w:rFonts w:ascii="Bookman Old Style" w:hAnsi="Bookman Old Style"/>
          <w:lang w:val="en-ID"/>
        </w:rPr>
      </w:pPr>
      <w:r w:rsidRPr="00674D11">
        <w:rPr>
          <w:rFonts w:ascii="Bookman Old Style" w:hAnsi="Bookman Old Style"/>
          <w:lang w:val="en-ID"/>
        </w:rPr>
        <w:t>Briefly present the lessons learned and the strategies or partnerships that will help sustain the program and its benefits.</w:t>
      </w:r>
    </w:p>
    <w:p w14:paraId="007970B1" w14:textId="77777777" w:rsidR="0028389D" w:rsidRPr="00674D11" w:rsidRDefault="0028389D" w:rsidP="00674D11">
      <w:pPr>
        <w:spacing w:after="0" w:line="240" w:lineRule="auto"/>
        <w:jc w:val="both"/>
        <w:rPr>
          <w:rFonts w:ascii="Bookman Old Style" w:hAnsi="Bookman Old Style"/>
          <w:lang w:val="en-ID"/>
        </w:rPr>
      </w:pPr>
    </w:p>
    <w:p w14:paraId="1996DACF" w14:textId="77777777" w:rsidR="00674D11" w:rsidRPr="00674D11" w:rsidRDefault="00674D11" w:rsidP="0028389D">
      <w:pPr>
        <w:spacing w:after="0" w:line="240" w:lineRule="auto"/>
        <w:ind w:firstLine="720"/>
        <w:jc w:val="both"/>
        <w:rPr>
          <w:rFonts w:ascii="Bookman Old Style" w:hAnsi="Bookman Old Style"/>
          <w:lang w:val="en-ID"/>
        </w:rPr>
      </w:pPr>
      <w:r w:rsidRPr="00674D11">
        <w:rPr>
          <w:rFonts w:ascii="Bookman Old Style" w:hAnsi="Bookman Old Style"/>
          <w:lang w:val="en-ID"/>
        </w:rPr>
        <w:t>Where appropriate, indicate opportunities for continuation, improvement, expansion, or replication of the program</w:t>
      </w:r>
    </w:p>
    <w:p w14:paraId="2519142F" w14:textId="4B55002E" w:rsidR="00200AE9" w:rsidRDefault="00000000">
      <w:pPr>
        <w:spacing w:after="0" w:line="240" w:lineRule="auto"/>
        <w:jc w:val="both"/>
        <w:rPr>
          <w:rFonts w:ascii="Bookman Old Style" w:hAnsi="Bookman Old Style"/>
          <w:lang w:val="en-US"/>
        </w:rPr>
      </w:pPr>
      <w:r>
        <w:rPr>
          <w:rFonts w:ascii="Bookman Old Style" w:hAnsi="Bookman Old Style"/>
          <w:lang w:val="en-US"/>
        </w:rPr>
        <w:tab/>
      </w:r>
    </w:p>
    <w:p w14:paraId="4E28210C" w14:textId="77777777" w:rsidR="00200AE9" w:rsidRDefault="00200AE9">
      <w:pPr>
        <w:spacing w:after="0" w:line="240" w:lineRule="auto"/>
        <w:jc w:val="both"/>
        <w:rPr>
          <w:rFonts w:ascii="Bookman Old Style" w:hAnsi="Bookman Old Style"/>
          <w:lang w:val="en-US"/>
        </w:rPr>
      </w:pPr>
    </w:p>
    <w:p w14:paraId="74889842" w14:textId="77777777" w:rsidR="00200AE9" w:rsidRDefault="00000000">
      <w:pPr>
        <w:spacing w:after="0" w:line="240" w:lineRule="auto"/>
        <w:jc w:val="center"/>
        <w:rPr>
          <w:rFonts w:ascii="Bookman Old Style" w:hAnsi="Bookman Old Style"/>
          <w:b/>
          <w:bCs/>
          <w:lang w:val="en-US"/>
        </w:rPr>
      </w:pPr>
      <w:r>
        <w:rPr>
          <w:rFonts w:ascii="Bookman Old Style" w:hAnsi="Bookman Old Style"/>
          <w:b/>
          <w:bCs/>
          <w:lang w:val="en-US"/>
        </w:rPr>
        <w:t>References</w:t>
      </w:r>
    </w:p>
    <w:p w14:paraId="37460015" w14:textId="77777777" w:rsidR="00200AE9" w:rsidRPr="00C418F0" w:rsidRDefault="00000000" w:rsidP="00C418F0">
      <w:pPr>
        <w:spacing w:after="0" w:line="240" w:lineRule="auto"/>
        <w:rPr>
          <w:rFonts w:ascii="Bookman Old Style" w:hAnsi="Bookman Old Style"/>
        </w:rPr>
      </w:pPr>
      <w:r w:rsidRPr="00C418F0">
        <w:rPr>
          <w:rFonts w:ascii="Bookman Old Style" w:hAnsi="Bookman Old Style"/>
        </w:rPr>
        <w:t xml:space="preserve">Bird, F. (2020). A defense of objectivity in the social sciences, rightly understood. </w:t>
      </w:r>
      <w:r w:rsidRPr="00C418F0">
        <w:rPr>
          <w:rFonts w:ascii="Bookman Old Style" w:hAnsi="Bookman Old Style"/>
          <w:i/>
          <w:iCs/>
        </w:rPr>
        <w:t>Sustainability: Science, Practice and   Policy, 16</w:t>
      </w:r>
      <w:r w:rsidRPr="00C418F0">
        <w:rPr>
          <w:rFonts w:ascii="Bookman Old Style" w:hAnsi="Bookman Old Style"/>
        </w:rPr>
        <w:t xml:space="preserve">(1), 83-98. </w:t>
      </w:r>
      <w:hyperlink r:id="rId9" w:history="1">
        <w:r w:rsidR="00200AE9" w:rsidRPr="00C418F0">
          <w:rPr>
            <w:rStyle w:val="Hyperlink"/>
            <w:rFonts w:ascii="Bookman Old Style" w:hAnsi="Bookman Old Style"/>
          </w:rPr>
          <w:t>https://doi.org/10.1080/15487733.2020.1785679</w:t>
        </w:r>
      </w:hyperlink>
      <w:r w:rsidRPr="00C418F0">
        <w:rPr>
          <w:rFonts w:ascii="Bookman Old Style" w:hAnsi="Bookman Old Style"/>
        </w:rPr>
        <w:t>.</w:t>
      </w:r>
    </w:p>
    <w:p w14:paraId="137DF2E2" w14:textId="77777777" w:rsidR="00200AE9" w:rsidRDefault="00200AE9">
      <w:pPr>
        <w:pStyle w:val="ListParagraph"/>
        <w:spacing w:after="0" w:line="240" w:lineRule="auto"/>
        <w:rPr>
          <w:rFonts w:ascii="Bookman Old Style" w:hAnsi="Bookman Old Style"/>
        </w:rPr>
      </w:pPr>
    </w:p>
    <w:p w14:paraId="61DB85FE" w14:textId="77777777" w:rsidR="00200AE9" w:rsidRPr="00C418F0" w:rsidRDefault="00000000" w:rsidP="00C418F0">
      <w:pPr>
        <w:rPr>
          <w:rFonts w:ascii="Bookman Old Style" w:hAnsi="Bookman Old Style"/>
        </w:rPr>
      </w:pPr>
      <w:r w:rsidRPr="00C418F0">
        <w:rPr>
          <w:rFonts w:ascii="Bookman Old Style" w:hAnsi="Bookman Old Style"/>
        </w:rPr>
        <w:t xml:space="preserve">Calonzo, A. (2020, October 23). Philippine covid cases drop as testing falls below target. </w:t>
      </w:r>
      <w:r w:rsidRPr="00C418F0">
        <w:rPr>
          <w:rFonts w:ascii="Bookman Old Style" w:hAnsi="Bookman Old Style"/>
          <w:i/>
          <w:iCs/>
        </w:rPr>
        <w:t xml:space="preserve">Bloomberg. </w:t>
      </w:r>
      <w:hyperlink r:id="rId10" w:history="1">
        <w:r w:rsidR="00200AE9" w:rsidRPr="00C418F0">
          <w:rPr>
            <w:rStyle w:val="Hyperlink"/>
            <w:rFonts w:ascii="Bookman Old Style" w:hAnsi="Bookman Old Style"/>
          </w:rPr>
          <w:t>https://www.bloomberg.com/news/articles/2020-10-23/philippine-covid-cases-drop-as-testing-falls-below-target</w:t>
        </w:r>
      </w:hyperlink>
      <w:r w:rsidRPr="00C418F0">
        <w:rPr>
          <w:rFonts w:ascii="Bookman Old Style" w:hAnsi="Bookman Old Style"/>
        </w:rPr>
        <w:t xml:space="preserve"> </w:t>
      </w:r>
    </w:p>
    <w:p w14:paraId="3DB03C76" w14:textId="77777777" w:rsidR="00200AE9" w:rsidRDefault="00200AE9">
      <w:pPr>
        <w:pStyle w:val="ListParagraph"/>
        <w:spacing w:after="0" w:line="240" w:lineRule="auto"/>
        <w:rPr>
          <w:rFonts w:ascii="Bookman Old Style" w:hAnsi="Bookman Old Style"/>
        </w:rPr>
      </w:pPr>
    </w:p>
    <w:p w14:paraId="2D0C56E1" w14:textId="77777777" w:rsidR="00200AE9" w:rsidRPr="00C418F0" w:rsidRDefault="00000000" w:rsidP="00C418F0">
      <w:pPr>
        <w:spacing w:after="0" w:line="240" w:lineRule="auto"/>
        <w:rPr>
          <w:rStyle w:val="Hyperlink"/>
          <w:rFonts w:ascii="Bookman Old Style" w:hAnsi="Bookman Old Style"/>
          <w:color w:val="auto"/>
          <w:u w:val="none"/>
        </w:rPr>
      </w:pPr>
      <w:r w:rsidRPr="00C418F0">
        <w:rPr>
          <w:rFonts w:ascii="Bookman Old Style" w:hAnsi="Bookman Old Style"/>
        </w:rPr>
        <w:t xml:space="preserve">Douglas, D. (2014). </w:t>
      </w:r>
      <w:r w:rsidRPr="00C418F0">
        <w:rPr>
          <w:rFonts w:ascii="Bookman Old Style" w:hAnsi="Bookman Old Style"/>
          <w:i/>
          <w:iCs/>
        </w:rPr>
        <w:t>Understanding language testing.</w:t>
      </w:r>
      <w:r w:rsidRPr="00C418F0">
        <w:rPr>
          <w:rFonts w:ascii="Bookman Old Style" w:hAnsi="Bookman Old Style"/>
        </w:rPr>
        <w:t xml:space="preserve"> In B. Comrie &amp; G. Corbett (Eds), Understanding Language Series. Routledge. </w:t>
      </w:r>
      <w:hyperlink r:id="rId11" w:history="1">
        <w:r w:rsidR="00200AE9" w:rsidRPr="00C418F0">
          <w:rPr>
            <w:rStyle w:val="Hyperlink"/>
            <w:rFonts w:ascii="Bookman Old Style" w:hAnsi="Bookman Old Style"/>
          </w:rPr>
          <w:t>https://doi.org/10.1177/0265532210373604</w:t>
        </w:r>
      </w:hyperlink>
    </w:p>
    <w:p w14:paraId="4D6DD1AD" w14:textId="77777777" w:rsidR="00200AE9" w:rsidRDefault="00200AE9">
      <w:pPr>
        <w:pStyle w:val="ListParagraph"/>
        <w:spacing w:after="0" w:line="240" w:lineRule="auto"/>
        <w:rPr>
          <w:rStyle w:val="Hyperlink"/>
          <w:rFonts w:ascii="Bookman Old Style" w:hAnsi="Bookman Old Style"/>
          <w:color w:val="auto"/>
          <w:u w:val="none"/>
        </w:rPr>
      </w:pPr>
    </w:p>
    <w:p w14:paraId="0911AED2" w14:textId="77777777" w:rsidR="00200AE9" w:rsidRPr="00C418F0" w:rsidRDefault="00000000" w:rsidP="00C418F0">
      <w:pPr>
        <w:spacing w:after="0" w:line="240" w:lineRule="auto"/>
        <w:rPr>
          <w:rFonts w:ascii="Bookman Old Style" w:hAnsi="Bookman Old Style"/>
        </w:rPr>
      </w:pPr>
      <w:r w:rsidRPr="00C418F0">
        <w:rPr>
          <w:rFonts w:ascii="Bookman Old Style" w:hAnsi="Bookman Old Style"/>
        </w:rPr>
        <w:t xml:space="preserve">Pedro, M. (2020, February 18). </w:t>
      </w:r>
      <w:r w:rsidRPr="00C418F0">
        <w:rPr>
          <w:rFonts w:ascii="Bookman Old Style" w:hAnsi="Bookman Old Style"/>
          <w:i/>
          <w:iCs/>
        </w:rPr>
        <w:t>Alternative solutions to school closure in Arab countries to ensuring that learning never stops.</w:t>
      </w:r>
      <w:r w:rsidRPr="00C418F0">
        <w:rPr>
          <w:rFonts w:ascii="Bookman Old Style" w:hAnsi="Bookman Old Style"/>
        </w:rPr>
        <w:t xml:space="preserve"> United Nations Educational, Scientific, and Cultural Organization. </w:t>
      </w:r>
      <w:hyperlink r:id="rId12" w:history="1">
        <w:r w:rsidR="00200AE9" w:rsidRPr="00C418F0">
          <w:rPr>
            <w:rStyle w:val="Hyperlink"/>
            <w:rFonts w:ascii="Bookman Old Style" w:hAnsi="Bookman Old Style"/>
          </w:rPr>
          <w:t>https://en.unesco.org/news/alternative-solutions-school-closure-arab-countries-ensuring-learning-never-stops</w:t>
        </w:r>
      </w:hyperlink>
    </w:p>
    <w:p w14:paraId="066C6105" w14:textId="77777777" w:rsidR="00200AE9" w:rsidRDefault="00200AE9">
      <w:pPr>
        <w:pStyle w:val="ListParagraph"/>
        <w:rPr>
          <w:rFonts w:ascii="Bookman Old Style" w:hAnsi="Bookman Old Style"/>
        </w:rPr>
      </w:pPr>
    </w:p>
    <w:p w14:paraId="06D2AF2C" w14:textId="77777777" w:rsidR="00200AE9" w:rsidRDefault="00000000">
      <w:pPr>
        <w:spacing w:after="0" w:line="240" w:lineRule="auto"/>
        <w:rPr>
          <w:rFonts w:ascii="Bookman Old Style" w:hAnsi="Bookman Old Style"/>
        </w:rPr>
      </w:pPr>
      <w:r>
        <w:rPr>
          <w:rFonts w:ascii="Bookman Old Style" w:hAnsi="Bookman Old Style"/>
        </w:rPr>
        <w:t>***Note: Refer to the APA 7</w:t>
      </w:r>
      <w:r>
        <w:rPr>
          <w:rFonts w:ascii="Bookman Old Style" w:hAnsi="Bookman Old Style"/>
          <w:vertAlign w:val="superscript"/>
        </w:rPr>
        <w:t>th</w:t>
      </w:r>
      <w:r>
        <w:rPr>
          <w:rFonts w:ascii="Bookman Old Style" w:hAnsi="Bookman Old Style"/>
        </w:rPr>
        <w:t xml:space="preserve"> Edition Guidelines for the proper format of all types of APA Style references. Refer to these examples: </w:t>
      </w:r>
      <w:hyperlink r:id="rId13" w:history="1">
        <w:r w:rsidR="00200AE9">
          <w:rPr>
            <w:rStyle w:val="Hyperlink"/>
            <w:rFonts w:ascii="Bookman Old Style" w:hAnsi="Bookman Old Style"/>
          </w:rPr>
          <w:t>https://apastyle.apa.org/instructional-aids/reference-examples.pdf</w:t>
        </w:r>
      </w:hyperlink>
      <w:r>
        <w:rPr>
          <w:rFonts w:ascii="Bookman Old Style" w:hAnsi="Bookman Old Style"/>
        </w:rPr>
        <w:t xml:space="preserve"> </w:t>
      </w:r>
    </w:p>
    <w:p w14:paraId="5B96E0DB" w14:textId="77777777" w:rsidR="00200AE9" w:rsidRDefault="00200AE9">
      <w:pPr>
        <w:pStyle w:val="ListParagraph"/>
        <w:spacing w:after="0" w:line="240" w:lineRule="auto"/>
        <w:rPr>
          <w:rFonts w:ascii="Bookman Old Style" w:hAnsi="Bookman Old Style"/>
        </w:rPr>
      </w:pPr>
    </w:p>
    <w:p w14:paraId="3CE8FED6" w14:textId="77777777" w:rsidR="00200AE9" w:rsidRDefault="00200AE9">
      <w:pPr>
        <w:spacing w:after="0" w:line="240" w:lineRule="auto"/>
        <w:jc w:val="both"/>
        <w:rPr>
          <w:rFonts w:ascii="Bookman Old Style" w:hAnsi="Bookman Old Style"/>
          <w:lang w:val="en-US"/>
        </w:rPr>
      </w:pPr>
    </w:p>
    <w:sectPr w:rsidR="00200AE9">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CCD4C" w14:textId="77777777" w:rsidR="00624C65" w:rsidRDefault="00624C65">
      <w:pPr>
        <w:spacing w:line="240" w:lineRule="auto"/>
      </w:pPr>
      <w:r>
        <w:separator/>
      </w:r>
    </w:p>
  </w:endnote>
  <w:endnote w:type="continuationSeparator" w:id="0">
    <w:p w14:paraId="1BA85F3D" w14:textId="77777777" w:rsidR="00624C65" w:rsidRDefault="00624C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9C19" w14:textId="77777777" w:rsidR="00200AE9" w:rsidRDefault="00200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rPr>
      <w:id w:val="-705405932"/>
    </w:sdtPr>
    <w:sdtContent>
      <w:p w14:paraId="3A8C62E4" w14:textId="77777777" w:rsidR="00200AE9" w:rsidRDefault="00000000">
        <w:pPr>
          <w:pStyle w:val="Footer"/>
          <w:jc w:val="right"/>
          <w:rPr>
            <w:rFonts w:ascii="Bookman Old Style" w:hAnsi="Bookman Old Style"/>
          </w:rPr>
        </w:pPr>
        <w:r>
          <w:rPr>
            <w:rFonts w:ascii="Bookman Old Style" w:hAnsi="Bookman Old Style"/>
          </w:rPr>
          <w:fldChar w:fldCharType="begin"/>
        </w:r>
        <w:r>
          <w:rPr>
            <w:rFonts w:ascii="Bookman Old Style" w:hAnsi="Bookman Old Style"/>
          </w:rPr>
          <w:instrText xml:space="preserve"> PAGE   \* MERGEFORMAT </w:instrText>
        </w:r>
        <w:r>
          <w:rPr>
            <w:rFonts w:ascii="Bookman Old Style" w:hAnsi="Bookman Old Style"/>
          </w:rPr>
          <w:fldChar w:fldCharType="separate"/>
        </w:r>
        <w:r>
          <w:rPr>
            <w:rFonts w:ascii="Bookman Old Style" w:hAnsi="Bookman Old Style"/>
          </w:rPr>
          <w:t>1</w:t>
        </w:r>
        <w:r>
          <w:rPr>
            <w:rFonts w:ascii="Bookman Old Style" w:hAnsi="Bookman Old Style"/>
          </w:rPr>
          <w:fldChar w:fldCharType="end"/>
        </w:r>
      </w:p>
    </w:sdtContent>
  </w:sdt>
  <w:p w14:paraId="36BA8DBC" w14:textId="77777777" w:rsidR="00200AE9" w:rsidRDefault="00200AE9">
    <w:pPr>
      <w:pStyle w:val="Footer"/>
      <w:rPr>
        <w:rFonts w:ascii="Bookman Old Style" w:hAnsi="Bookman Old Sty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88410" w14:textId="77777777" w:rsidR="00200AE9" w:rsidRDefault="00200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E86C" w14:textId="77777777" w:rsidR="00624C65" w:rsidRDefault="00624C65">
      <w:pPr>
        <w:spacing w:after="0"/>
      </w:pPr>
      <w:r>
        <w:separator/>
      </w:r>
    </w:p>
  </w:footnote>
  <w:footnote w:type="continuationSeparator" w:id="0">
    <w:p w14:paraId="50B91DF8" w14:textId="77777777" w:rsidR="00624C65" w:rsidRDefault="00624C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FF89F" w14:textId="77777777" w:rsidR="00200AE9" w:rsidRDefault="0020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6E2D" w14:textId="77777777" w:rsidR="00200AE9" w:rsidRDefault="00000000">
    <w:pPr>
      <w:spacing w:after="0" w:line="240" w:lineRule="auto"/>
      <w:rPr>
        <w:rFonts w:ascii="Bookman Old Style" w:hAnsi="Bookman Old Style" w:cs="Arial"/>
        <w:b/>
        <w:bCs/>
        <w:i/>
        <w:iCs/>
        <w:lang w:val="en-US"/>
      </w:rPr>
    </w:pPr>
    <w:bookmarkStart w:id="1" w:name="_Hlk204531184"/>
    <w:bookmarkStart w:id="2" w:name="_Hlk204536306"/>
    <w:bookmarkStart w:id="3" w:name="_Hlk204531185"/>
    <w:bookmarkStart w:id="4" w:name="_Hlk204452161"/>
    <w:bookmarkStart w:id="5" w:name="_Hlk204536305"/>
    <w:bookmarkStart w:id="6" w:name="_Hlk204452162"/>
    <w:r>
      <w:rPr>
        <w:rFonts w:ascii="Comic Sans MS" w:hAnsi="Comic Sans MS"/>
        <w:noProof/>
        <w:sz w:val="24"/>
        <w:szCs w:val="24"/>
        <w:lang w:eastAsia="en-PH"/>
      </w:rPr>
      <w:drawing>
        <wp:anchor distT="0" distB="0" distL="114300" distR="114300" simplePos="0" relativeHeight="251659264" behindDoc="1" locked="0" layoutInCell="1" allowOverlap="1" wp14:anchorId="6977EE4A" wp14:editId="38FD8644">
          <wp:simplePos x="0" y="0"/>
          <wp:positionH relativeFrom="column">
            <wp:posOffset>5140960</wp:posOffset>
          </wp:positionH>
          <wp:positionV relativeFrom="paragraph">
            <wp:posOffset>15875</wp:posOffset>
          </wp:positionV>
          <wp:extent cx="711200" cy="711200"/>
          <wp:effectExtent l="0" t="0" r="12700" b="12700"/>
          <wp:wrapNone/>
          <wp:docPr id="1062856069" name="Picture 1062856069" descr="9f0b6380-21c9-44c6-ac00-42a564069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56069" name="Picture 1062856069" descr="9f0b6380-21c9-44c6-ac00-42a564069a27"/>
                  <pic:cNvPicPr>
                    <a:picLocks noChangeAspect="1"/>
                  </pic:cNvPicPr>
                </pic:nvPicPr>
                <pic:blipFill>
                  <a:blip r:embed="rId1"/>
                  <a:stretch>
                    <a:fillRect/>
                  </a:stretch>
                </pic:blipFill>
                <pic:spPr>
                  <a:xfrm>
                    <a:off x="0" y="0"/>
                    <a:ext cx="711200" cy="711200"/>
                  </a:xfrm>
                  <a:prstGeom prst="rect">
                    <a:avLst/>
                  </a:prstGeom>
                </pic:spPr>
              </pic:pic>
            </a:graphicData>
          </a:graphic>
        </wp:anchor>
      </w:drawing>
    </w:r>
  </w:p>
  <w:p w14:paraId="47AB5CCF" w14:textId="77777777" w:rsidR="00200AE9" w:rsidRDefault="00000000">
    <w:pPr>
      <w:spacing w:after="0" w:line="240" w:lineRule="auto"/>
      <w:ind w:left="720" w:firstLine="720"/>
      <w:rPr>
        <w:rFonts w:ascii="Bookman Old Style" w:hAnsi="Bookman Old Style" w:cs="Arial"/>
        <w:i/>
        <w:iCs/>
        <w:sz w:val="21"/>
        <w:szCs w:val="21"/>
        <w:lang w:val="en-US"/>
      </w:rPr>
    </w:pPr>
    <w:r>
      <w:rPr>
        <w:rFonts w:ascii="Bookman Old Style" w:hAnsi="Bookman Old Style" w:cs="Arial"/>
        <w:i/>
        <w:iCs/>
        <w:sz w:val="20"/>
        <w:szCs w:val="20"/>
        <w:lang w:val="en-US"/>
      </w:rPr>
      <w:tab/>
    </w:r>
    <w:r>
      <w:rPr>
        <w:rFonts w:ascii="Bookman Old Style" w:hAnsi="Bookman Old Style" w:cs="Arial"/>
        <w:i/>
        <w:iCs/>
        <w:sz w:val="20"/>
        <w:szCs w:val="20"/>
        <w:lang w:val="en-US"/>
      </w:rPr>
      <w:tab/>
    </w:r>
    <w:r>
      <w:rPr>
        <w:rFonts w:ascii="Bookman Old Style" w:hAnsi="Bookman Old Style" w:cs="Arial"/>
        <w:i/>
        <w:iCs/>
        <w:sz w:val="20"/>
        <w:szCs w:val="20"/>
        <w:lang w:val="en-US"/>
      </w:rPr>
      <w:tab/>
      <w:t xml:space="preserve">                              </w:t>
    </w:r>
    <w:r>
      <w:rPr>
        <w:rFonts w:ascii="Bookman Old Style" w:hAnsi="Bookman Old Style" w:cs="Arial"/>
        <w:i/>
        <w:iCs/>
        <w:sz w:val="21"/>
        <w:szCs w:val="21"/>
        <w:lang w:val="en-US"/>
      </w:rPr>
      <w:t xml:space="preserve">Isabela State </w:t>
    </w:r>
    <w:proofErr w:type="gramStart"/>
    <w:r>
      <w:rPr>
        <w:rFonts w:ascii="Bookman Old Style" w:hAnsi="Bookman Old Style" w:cs="Arial"/>
        <w:i/>
        <w:iCs/>
        <w:sz w:val="21"/>
        <w:szCs w:val="21"/>
        <w:lang w:val="en-US"/>
      </w:rPr>
      <w:t>University :</w:t>
    </w:r>
    <w:bookmarkEnd w:id="1"/>
    <w:bookmarkEnd w:id="2"/>
    <w:bookmarkEnd w:id="3"/>
    <w:bookmarkEnd w:id="4"/>
    <w:bookmarkEnd w:id="5"/>
    <w:bookmarkEnd w:id="6"/>
    <w:proofErr w:type="gramEnd"/>
  </w:p>
  <w:p w14:paraId="14144E57" w14:textId="77777777" w:rsidR="00200AE9" w:rsidRDefault="00000000">
    <w:pPr>
      <w:spacing w:after="0" w:line="240" w:lineRule="auto"/>
      <w:ind w:left="2880" w:firstLineChars="827" w:firstLine="1737"/>
      <w:jc w:val="both"/>
      <w:rPr>
        <w:rFonts w:ascii="Bookman Old Style" w:hAnsi="Bookman Old Style" w:cs="Arial"/>
        <w:i/>
        <w:iCs/>
        <w:sz w:val="21"/>
        <w:szCs w:val="21"/>
        <w:lang w:val="en-US"/>
      </w:rPr>
    </w:pPr>
    <w:r>
      <w:rPr>
        <w:rFonts w:ascii="Bookman Old Style" w:hAnsi="Bookman Old Style" w:cs="Arial"/>
        <w:i/>
        <w:iCs/>
        <w:sz w:val="21"/>
        <w:szCs w:val="21"/>
        <w:lang w:val="en-US"/>
      </w:rPr>
      <w:t>Extension and Training Services</w:t>
    </w:r>
  </w:p>
  <w:p w14:paraId="6A0E0A9D" w14:textId="77777777" w:rsidR="00200AE9" w:rsidRDefault="00200AE9">
    <w:pPr>
      <w:spacing w:after="0" w:line="240" w:lineRule="auto"/>
      <w:ind w:left="3600"/>
      <w:rPr>
        <w:rFonts w:ascii="Bookman Old Style" w:hAnsi="Bookman Old Style" w:cs="Arial"/>
        <w:i/>
        <w:iCs/>
        <w:sz w:val="20"/>
        <w:szCs w:val="20"/>
        <w:lang w:val="en-US"/>
      </w:rPr>
    </w:pPr>
  </w:p>
  <w:p w14:paraId="37BA0CEA" w14:textId="77777777" w:rsidR="00200AE9" w:rsidRDefault="00200AE9">
    <w:pPr>
      <w:spacing w:after="0" w:line="240" w:lineRule="auto"/>
      <w:ind w:left="3600"/>
      <w:rPr>
        <w:rFonts w:ascii="Bookman Old Style" w:hAnsi="Bookman Old Style" w:cs="Arial"/>
        <w:i/>
        <w:iCs/>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E4D8" w14:textId="77777777" w:rsidR="00200AE9" w:rsidRDefault="00200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18526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o:spid="_x0000_i1025" type="#_x0000_t75" style="width:21.75pt;height:21.75pt" o:bullet="t">
        <v:imagedata r:id="rId1" o:title=""/>
      </v:shape>
    </w:pict>
  </w:numPicBullet>
  <w:abstractNum w:abstractNumId="0" w15:restartNumberingAfterBreak="0">
    <w:nsid w:val="6A9A7700"/>
    <w:multiLevelType w:val="multilevel"/>
    <w:tmpl w:val="6A9A770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42C03A4"/>
    <w:multiLevelType w:val="multilevel"/>
    <w:tmpl w:val="742C03A4"/>
    <w:lvl w:ilvl="0">
      <w:start w:val="1"/>
      <w:numFmt w:val="bullet"/>
      <w:lvlText w:val=""/>
      <w:lvlPicBulletId w:val="0"/>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num w:numId="1" w16cid:durableId="1173184148">
    <w:abstractNumId w:val="1"/>
  </w:num>
  <w:num w:numId="2" w16cid:durableId="60596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xNDAzNzA3sTA0sjRU0lEKTi0uzszPAykwqwUAEUdP3CwAAAA="/>
  </w:docVars>
  <w:rsids>
    <w:rsidRoot w:val="006307BC"/>
    <w:rsid w:val="000038C7"/>
    <w:rsid w:val="0007302B"/>
    <w:rsid w:val="000A4CD3"/>
    <w:rsid w:val="000A6673"/>
    <w:rsid w:val="000F57EE"/>
    <w:rsid w:val="00117081"/>
    <w:rsid w:val="00155F33"/>
    <w:rsid w:val="00167FE1"/>
    <w:rsid w:val="001D624A"/>
    <w:rsid w:val="00200AE9"/>
    <w:rsid w:val="002674E0"/>
    <w:rsid w:val="0028389D"/>
    <w:rsid w:val="00291893"/>
    <w:rsid w:val="002A4687"/>
    <w:rsid w:val="002A4F5A"/>
    <w:rsid w:val="002A6A5C"/>
    <w:rsid w:val="002C2854"/>
    <w:rsid w:val="002E12C5"/>
    <w:rsid w:val="002F1219"/>
    <w:rsid w:val="00336AE1"/>
    <w:rsid w:val="00460132"/>
    <w:rsid w:val="004972DB"/>
    <w:rsid w:val="00523E85"/>
    <w:rsid w:val="00540A94"/>
    <w:rsid w:val="00556307"/>
    <w:rsid w:val="005B0606"/>
    <w:rsid w:val="005C648B"/>
    <w:rsid w:val="005F2C75"/>
    <w:rsid w:val="00624C65"/>
    <w:rsid w:val="006307BC"/>
    <w:rsid w:val="00672A57"/>
    <w:rsid w:val="00674D11"/>
    <w:rsid w:val="00685C21"/>
    <w:rsid w:val="0069224C"/>
    <w:rsid w:val="00696DF3"/>
    <w:rsid w:val="006A7A5A"/>
    <w:rsid w:val="00702AA4"/>
    <w:rsid w:val="007328BA"/>
    <w:rsid w:val="007878B0"/>
    <w:rsid w:val="0080629C"/>
    <w:rsid w:val="00861373"/>
    <w:rsid w:val="008D6D76"/>
    <w:rsid w:val="009103DE"/>
    <w:rsid w:val="0095104F"/>
    <w:rsid w:val="009703AC"/>
    <w:rsid w:val="009B1693"/>
    <w:rsid w:val="00A0628A"/>
    <w:rsid w:val="00A47132"/>
    <w:rsid w:val="00A965A0"/>
    <w:rsid w:val="00AB0AF3"/>
    <w:rsid w:val="00AC6951"/>
    <w:rsid w:val="00B004A5"/>
    <w:rsid w:val="00B53CA5"/>
    <w:rsid w:val="00BC0D99"/>
    <w:rsid w:val="00BC2DB9"/>
    <w:rsid w:val="00C4137B"/>
    <w:rsid w:val="00C418F0"/>
    <w:rsid w:val="00C75A63"/>
    <w:rsid w:val="00CE36F7"/>
    <w:rsid w:val="00D75A0E"/>
    <w:rsid w:val="00D96E07"/>
    <w:rsid w:val="00D97FAA"/>
    <w:rsid w:val="00DC6562"/>
    <w:rsid w:val="00E0402E"/>
    <w:rsid w:val="00E27AB3"/>
    <w:rsid w:val="00E45BF9"/>
    <w:rsid w:val="00E46E8C"/>
    <w:rsid w:val="00EF7D29"/>
    <w:rsid w:val="00F579B4"/>
    <w:rsid w:val="15782848"/>
    <w:rsid w:val="325F2C7B"/>
    <w:rsid w:val="3A517821"/>
    <w:rsid w:val="6BB359EC"/>
    <w:rsid w:val="6F3068FA"/>
    <w:rsid w:val="71A12664"/>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B188D3"/>
  <w15:docId w15:val="{47124B5D-4D16-483D-AEAA-C500C4BA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PH" w:eastAsia="en-US"/>
      <w14:ligatures w14:val="standardContextual"/>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PH"/>
      <w14:ligatures w14:val="non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lang w:eastAsia="en-PH"/>
      <w14:ligatures w14:val="non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sz w:val="24"/>
      <w:szCs w:val="24"/>
      <w:lang w:eastAsia="en-PH"/>
      <w14:ligatures w14:val="none"/>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uandelacruz@isu.edu.ph" TargetMode="External"/><Relationship Id="rId13" Type="http://schemas.openxmlformats.org/officeDocument/2006/relationships/hyperlink" Target="https://apastyle.apa.org/instructional-aids/reference-examples.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unesco.org/news/alternative-solutions-school-closure-arab-countries-ensuring-learning-never-stop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26553221037360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bloomberg.com/news/articles/2020-10-23/philippine-covid-cases-drop-as-testing-falls-below-targe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80/15487733.2020.1785679"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1030</Words>
  <Characters>5874</Characters>
  <Application>Microsoft Office Word</Application>
  <DocSecurity>0</DocSecurity>
  <Lines>48</Lines>
  <Paragraphs>13</Paragraphs>
  <ScaleCrop>false</ScaleCrop>
  <Company>HP</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Jennelyn Lacar-Raymundo</dc:creator>
  <cp:lastModifiedBy>Yuri Calizo</cp:lastModifiedBy>
  <cp:revision>31</cp:revision>
  <dcterms:created xsi:type="dcterms:W3CDTF">2024-07-22T03:39:00Z</dcterms:created>
  <dcterms:modified xsi:type="dcterms:W3CDTF">2026-09-11T06:34:00Z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eyJoZGlkIjoiZWFjMTNiMjZhYzE2MTFiYjdlNDk2MzhiMjYxMDQwMzUiLCJ1c2VySWQiOiI3MDQ4MjU1OTI0MjMifQ==</vt:lpwstr>
  </property>
  <property fmtid="{D5CDD505-2E9C-101B-9397-08002B2CF9AE}" pid="3" name="KSOProductBuildVer">
    <vt:lpwstr>1033-12.1.0.26880</vt:lpwstr>
  </property>
  <property fmtid="{D5CDD505-2E9C-101B-9397-08002B2CF9AE}" pid="4" name="ICV">
    <vt:lpwstr>A42989E5378D488A9F24E15FF315C725_13</vt:lpwstr>
  </property>
</Properties>
</file>